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7EB50BEB"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625941">
        <w:rPr>
          <w:rFonts w:eastAsiaTheme="minorEastAsia"/>
          <w:b/>
          <w:sz w:val="24"/>
          <w:szCs w:val="24"/>
          <w:lang w:eastAsia="zh-CN"/>
        </w:rPr>
        <w:t>2</w:t>
      </w:r>
      <w:r w:rsidR="007E1BD3">
        <w:rPr>
          <w:rFonts w:eastAsiaTheme="minorEastAsia"/>
          <w:b/>
          <w:sz w:val="24"/>
          <w:szCs w:val="24"/>
          <w:lang w:eastAsia="zh-CN"/>
        </w:rPr>
        <w:t>1</w:t>
      </w:r>
      <w:r w:rsidR="00E941D8">
        <w:rPr>
          <w:rFonts w:eastAsiaTheme="minorEastAsia"/>
          <w:b/>
          <w:sz w:val="24"/>
          <w:szCs w:val="24"/>
          <w:lang w:eastAsia="zh-CN"/>
        </w:rPr>
        <w:t>bis</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sidRPr="00B53D61">
        <w:rPr>
          <w:rFonts w:eastAsiaTheme="minorEastAsia"/>
          <w:b/>
          <w:sz w:val="24"/>
          <w:szCs w:val="24"/>
          <w:lang w:eastAsia="zh-CN"/>
        </w:rPr>
        <w:t>2</w:t>
      </w:r>
      <w:r w:rsidR="00B53D61">
        <w:rPr>
          <w:rFonts w:eastAsiaTheme="minorEastAsia"/>
          <w:b/>
          <w:sz w:val="24"/>
          <w:szCs w:val="24"/>
          <w:lang w:eastAsia="zh-CN"/>
        </w:rPr>
        <w:t>3</w:t>
      </w:r>
      <w:r w:rsidR="00061A7E">
        <w:rPr>
          <w:rFonts w:eastAsiaTheme="minorEastAsia"/>
          <w:b/>
          <w:sz w:val="24"/>
          <w:szCs w:val="24"/>
          <w:lang w:eastAsia="zh-CN"/>
        </w:rPr>
        <w:t>5644</w:t>
      </w:r>
    </w:p>
    <w:p w14:paraId="01447871" w14:textId="7CD1EE23" w:rsidR="00537CC2" w:rsidRPr="00537CC2" w:rsidRDefault="005E0B40"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Xiamen</w:t>
      </w:r>
      <w:r w:rsidR="00537CC2" w:rsidRPr="00537CC2">
        <w:rPr>
          <w:rFonts w:eastAsia="宋体" w:cs="Arial"/>
          <w:b/>
          <w:sz w:val="24"/>
          <w:szCs w:val="24"/>
          <w:lang w:val="de-DE" w:eastAsia="zh-CN"/>
        </w:rPr>
        <w:t xml:space="preserve">, </w:t>
      </w:r>
      <w:r w:rsidR="00061A7E">
        <w:rPr>
          <w:rFonts w:eastAsia="宋体" w:cs="Arial"/>
          <w:b/>
          <w:sz w:val="24"/>
          <w:szCs w:val="24"/>
          <w:lang w:val="de-DE" w:eastAsia="zh-CN"/>
        </w:rPr>
        <w:t xml:space="preserve">China, </w:t>
      </w:r>
      <w:r>
        <w:rPr>
          <w:rFonts w:eastAsia="宋体" w:cs="Arial"/>
          <w:b/>
          <w:sz w:val="24"/>
          <w:szCs w:val="24"/>
          <w:lang w:val="de-DE" w:eastAsia="zh-CN"/>
        </w:rPr>
        <w:t>9 Octorber</w:t>
      </w:r>
      <w:r w:rsidR="00CB6E59">
        <w:rPr>
          <w:rFonts w:eastAsia="宋体" w:cs="Arial"/>
          <w:b/>
          <w:sz w:val="24"/>
          <w:szCs w:val="24"/>
          <w:lang w:val="de-DE" w:eastAsia="zh-CN"/>
        </w:rPr>
        <w:t xml:space="preserve"> </w:t>
      </w:r>
      <w:r w:rsidR="00245659">
        <w:rPr>
          <w:rFonts w:eastAsia="宋体" w:cs="Arial" w:hint="eastAsia"/>
          <w:b/>
          <w:sz w:val="24"/>
          <w:szCs w:val="24"/>
          <w:lang w:val="de-DE" w:eastAsia="zh-CN"/>
        </w:rPr>
        <w:t>-</w:t>
      </w:r>
      <w:r w:rsidR="00CB6E59">
        <w:rPr>
          <w:rFonts w:eastAsia="宋体" w:cs="Arial"/>
          <w:b/>
          <w:sz w:val="24"/>
          <w:szCs w:val="24"/>
          <w:lang w:val="de-DE" w:eastAsia="zh-CN"/>
        </w:rPr>
        <w:t xml:space="preserve"> </w:t>
      </w:r>
      <w:r>
        <w:rPr>
          <w:rFonts w:eastAsia="宋体" w:cs="Arial"/>
          <w:b/>
          <w:sz w:val="24"/>
          <w:szCs w:val="24"/>
          <w:lang w:val="de-DE" w:eastAsia="zh-CN"/>
        </w:rPr>
        <w:t>13 Octorber</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sidR="00CB6E59">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2BD7C1C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58EDB0B3" w14:textId="25E1C97E" w:rsidR="0078118B" w:rsidRDefault="000A2C47" w:rsidP="00F57C05">
      <w:pPr>
        <w:spacing w:after="120"/>
        <w:rPr>
          <w:rFonts w:ascii="Times New Roman" w:eastAsia="宋体" w:hAnsi="Times New Roman"/>
          <w:lang w:eastAsia="zh-CN"/>
        </w:rPr>
      </w:pPr>
      <w:r>
        <w:rPr>
          <w:rFonts w:ascii="Times New Roman" w:eastAsia="宋体" w:hAnsi="Times New Roman"/>
          <w:lang w:eastAsia="zh-CN"/>
        </w:rPr>
        <w:t xml:space="preserve">During last meeting, </w:t>
      </w:r>
      <w:r w:rsidR="00EC5998">
        <w:rPr>
          <w:rFonts w:ascii="Times New Roman" w:eastAsia="宋体" w:hAnsi="Times New Roman"/>
          <w:lang w:eastAsia="zh-CN"/>
        </w:rPr>
        <w:t>th</w:t>
      </w:r>
      <w:r w:rsidR="002B255D" w:rsidRPr="002B255D">
        <w:rPr>
          <w:rFonts w:ascii="Times New Roman" w:eastAsia="宋体" w:hAnsi="Times New Roman"/>
          <w:lang w:eastAsia="zh-CN"/>
        </w:rPr>
        <w:t xml:space="preserve">e </w:t>
      </w:r>
      <w:r w:rsidR="00EC5998">
        <w:rPr>
          <w:rFonts w:ascii="Times New Roman" w:eastAsia="宋体" w:hAnsi="Times New Roman"/>
          <w:lang w:eastAsia="zh-CN"/>
        </w:rPr>
        <w:t xml:space="preserve">following </w:t>
      </w:r>
      <w:r w:rsidR="002B255D" w:rsidRPr="002B255D">
        <w:rPr>
          <w:rFonts w:ascii="Times New Roman" w:eastAsia="宋体" w:hAnsi="Times New Roman"/>
          <w:lang w:eastAsia="zh-CN"/>
        </w:rPr>
        <w:t xml:space="preserve">conclusions are </w:t>
      </w:r>
      <w:r w:rsidR="00EC5998">
        <w:rPr>
          <w:rFonts w:ascii="Times New Roman" w:eastAsia="宋体" w:hAnsi="Times New Roman"/>
          <w:lang w:eastAsia="zh-CN"/>
        </w:rPr>
        <w:t xml:space="preserve">shown </w:t>
      </w:r>
      <w:r w:rsidR="002B255D" w:rsidRPr="002B255D">
        <w:rPr>
          <w:rFonts w:ascii="Times New Roman" w:eastAsia="宋体" w:hAnsi="Times New Roman"/>
          <w:lang w:eastAsia="zh-CN"/>
        </w:rPr>
        <w:t>as follows:</w:t>
      </w:r>
    </w:p>
    <w:tbl>
      <w:tblPr>
        <w:tblStyle w:val="af4"/>
        <w:tblW w:w="0" w:type="auto"/>
        <w:tblLook w:val="04A0" w:firstRow="1" w:lastRow="0" w:firstColumn="1" w:lastColumn="0" w:noHBand="0" w:noVBand="1"/>
      </w:tblPr>
      <w:tblGrid>
        <w:gridCol w:w="9857"/>
      </w:tblGrid>
      <w:tr w:rsidR="00EC5998" w14:paraId="5207E945" w14:textId="77777777" w:rsidTr="00EC5998">
        <w:tc>
          <w:tcPr>
            <w:tcW w:w="9857" w:type="dxa"/>
          </w:tcPr>
          <w:p w14:paraId="7219BFE8" w14:textId="7F952DC2" w:rsidR="00EC5998" w:rsidRDefault="00EC5998" w:rsidP="00EC5998">
            <w:pPr>
              <w:spacing w:line="256" w:lineRule="auto"/>
              <w:rPr>
                <w:rFonts w:ascii="Times New Roman" w:hAnsi="Times New Roman"/>
                <w:b/>
                <w:bCs/>
                <w:iCs/>
              </w:rPr>
            </w:pPr>
            <w:r w:rsidRPr="00EC5998">
              <w:rPr>
                <w:rFonts w:ascii="Times New Roman" w:hAnsi="Times New Roman"/>
                <w:b/>
                <w:bCs/>
                <w:iCs/>
              </w:rPr>
              <w:t>RAN3#1</w:t>
            </w:r>
            <w:r w:rsidR="00A40449">
              <w:rPr>
                <w:rFonts w:ascii="Times New Roman" w:hAnsi="Times New Roman"/>
                <w:b/>
                <w:bCs/>
                <w:iCs/>
              </w:rPr>
              <w:t>2</w:t>
            </w:r>
            <w:r w:rsidR="003E79D9">
              <w:rPr>
                <w:rFonts w:ascii="Times New Roman" w:hAnsi="Times New Roman"/>
                <w:b/>
                <w:bCs/>
                <w:iCs/>
              </w:rPr>
              <w:t>1</w:t>
            </w:r>
            <w:r w:rsidRPr="00EC5998">
              <w:rPr>
                <w:rFonts w:ascii="Times New Roman" w:hAnsi="Times New Roman"/>
                <w:b/>
                <w:bCs/>
                <w:iCs/>
              </w:rPr>
              <w:t>:</w:t>
            </w:r>
          </w:p>
          <w:p w14:paraId="7EFEA8D8" w14:textId="77777777" w:rsidR="00816322" w:rsidRPr="00666ECC" w:rsidRDefault="00816322" w:rsidP="00816322">
            <w:pPr>
              <w:rPr>
                <w:rFonts w:ascii="Calibri" w:hAnsi="Calibri" w:cs="Calibri"/>
                <w:i/>
                <w:iCs/>
                <w:color w:val="00B050"/>
                <w:kern w:val="2"/>
                <w:sz w:val="16"/>
                <w:szCs w:val="16"/>
              </w:rPr>
            </w:pPr>
            <w:r w:rsidRPr="00666ECC">
              <w:rPr>
                <w:rFonts w:ascii="Calibri" w:hAnsi="Calibri" w:cs="Calibri"/>
                <w:i/>
                <w:iCs/>
                <w:color w:val="00B050"/>
                <w:kern w:val="2"/>
                <w:sz w:val="16"/>
                <w:szCs w:val="16"/>
              </w:rPr>
              <w:t>I</w:t>
            </w:r>
            <w:r w:rsidRPr="00666ECC">
              <w:rPr>
                <w:rFonts w:ascii="Calibri" w:hAnsi="Calibri" w:cs="Calibri" w:hint="eastAsia"/>
                <w:i/>
                <w:iCs/>
                <w:color w:val="00B050"/>
                <w:kern w:val="2"/>
                <w:sz w:val="16"/>
                <w:szCs w:val="16"/>
              </w:rPr>
              <w:t xml:space="preserve">ntroduce Multicast CU to DU RRC Information IE in </w:t>
            </w:r>
            <w:r w:rsidRPr="00666ECC">
              <w:rPr>
                <w:rFonts w:ascii="Calibri" w:hAnsi="Calibri" w:cs="Calibri"/>
                <w:i/>
                <w:iCs/>
                <w:color w:val="00B050"/>
                <w:kern w:val="2"/>
                <w:sz w:val="16"/>
                <w:szCs w:val="16"/>
              </w:rPr>
              <w:t>F1AP Multicast Context Setup/Modification Request message</w:t>
            </w:r>
            <w:r w:rsidRPr="00666ECC">
              <w:rPr>
                <w:rFonts w:ascii="Calibri" w:hAnsi="Calibri" w:cs="Calibri" w:hint="eastAsia"/>
                <w:i/>
                <w:iCs/>
                <w:color w:val="00B050"/>
                <w:kern w:val="2"/>
                <w:sz w:val="16"/>
                <w:szCs w:val="16"/>
              </w:rPr>
              <w:t>.</w:t>
            </w:r>
          </w:p>
          <w:p w14:paraId="0AA06314" w14:textId="77777777" w:rsidR="00816322" w:rsidRPr="00666ECC" w:rsidRDefault="00816322" w:rsidP="00816322">
            <w:pPr>
              <w:rPr>
                <w:rFonts w:ascii="Calibri" w:hAnsi="Calibri" w:cs="Calibri"/>
                <w:i/>
                <w:iCs/>
                <w:color w:val="00B050"/>
                <w:kern w:val="2"/>
                <w:sz w:val="16"/>
                <w:szCs w:val="16"/>
              </w:rPr>
            </w:pPr>
            <w:r w:rsidRPr="00666ECC">
              <w:rPr>
                <w:rFonts w:ascii="Calibri" w:hAnsi="Calibri" w:cs="Calibri" w:hint="eastAsia"/>
                <w:i/>
                <w:iCs/>
                <w:color w:val="00B050"/>
                <w:kern w:val="2"/>
                <w:sz w:val="16"/>
                <w:szCs w:val="16"/>
              </w:rPr>
              <w:t>I</w:t>
            </w:r>
            <w:r w:rsidRPr="00666ECC">
              <w:rPr>
                <w:rFonts w:ascii="Calibri" w:hAnsi="Calibri" w:cs="Calibri"/>
                <w:i/>
                <w:iCs/>
                <w:color w:val="00B050"/>
                <w:kern w:val="2"/>
                <w:sz w:val="16"/>
                <w:szCs w:val="16"/>
              </w:rPr>
              <w:t>nclude</w:t>
            </w:r>
            <w:r w:rsidRPr="00666ECC">
              <w:rPr>
                <w:rFonts w:ascii="Calibri" w:hAnsi="Calibri" w:cs="Calibri" w:hint="eastAsia"/>
                <w:i/>
                <w:iCs/>
                <w:color w:val="00B050"/>
                <w:kern w:val="2"/>
                <w:sz w:val="16"/>
                <w:szCs w:val="16"/>
              </w:rPr>
              <w:t xml:space="preserve"> PDCP </w:t>
            </w:r>
            <w:r w:rsidRPr="00666ECC">
              <w:rPr>
                <w:rFonts w:ascii="Calibri" w:hAnsi="Calibri" w:cs="Calibri"/>
                <w:i/>
                <w:iCs/>
                <w:color w:val="00B050"/>
                <w:kern w:val="2"/>
                <w:sz w:val="16"/>
                <w:szCs w:val="16"/>
              </w:rPr>
              <w:t>configuration</w:t>
            </w:r>
            <w:r w:rsidRPr="00666ECC">
              <w:rPr>
                <w:rFonts w:ascii="Calibri" w:hAnsi="Calibri" w:cs="Calibri" w:hint="eastAsia"/>
                <w:i/>
                <w:iCs/>
                <w:color w:val="00B050"/>
                <w:kern w:val="2"/>
                <w:sz w:val="16"/>
                <w:szCs w:val="16"/>
              </w:rPr>
              <w:t xml:space="preserve"> and </w:t>
            </w:r>
            <w:r w:rsidRPr="00666ECC">
              <w:rPr>
                <w:rFonts w:ascii="Calibri" w:hAnsi="Calibri" w:cs="Calibri"/>
                <w:i/>
                <w:iCs/>
                <w:color w:val="00B050"/>
                <w:kern w:val="2"/>
                <w:sz w:val="16"/>
                <w:szCs w:val="16"/>
              </w:rPr>
              <w:t xml:space="preserve">(multicast specific) </w:t>
            </w:r>
            <w:r w:rsidRPr="00666ECC">
              <w:rPr>
                <w:rFonts w:ascii="Calibri" w:hAnsi="Calibri" w:cs="Calibri" w:hint="eastAsia"/>
                <w:i/>
                <w:iCs/>
                <w:color w:val="00B050"/>
                <w:kern w:val="2"/>
                <w:sz w:val="16"/>
                <w:szCs w:val="16"/>
              </w:rPr>
              <w:t>mtch-neighbourCell in Multicast CU to DU RRC Information IE.</w:t>
            </w:r>
          </w:p>
          <w:p w14:paraId="4605AC70" w14:textId="77777777" w:rsidR="00816322" w:rsidRPr="00666ECC" w:rsidRDefault="00816322" w:rsidP="00816322">
            <w:pPr>
              <w:rPr>
                <w:rFonts w:ascii="Calibri" w:hAnsi="Calibri" w:cs="Calibri"/>
                <w:i/>
                <w:iCs/>
                <w:color w:val="00B050"/>
                <w:kern w:val="2"/>
                <w:sz w:val="16"/>
                <w:szCs w:val="16"/>
              </w:rPr>
            </w:pPr>
            <w:r w:rsidRPr="00666ECC">
              <w:rPr>
                <w:rFonts w:ascii="Calibri" w:hAnsi="Calibri" w:cs="Calibri" w:hint="eastAsia"/>
                <w:i/>
                <w:iCs/>
                <w:color w:val="00B050"/>
                <w:kern w:val="2"/>
                <w:sz w:val="16"/>
                <w:szCs w:val="16"/>
              </w:rPr>
              <w:t>gNB-CU indicates Multicast session status</w:t>
            </w:r>
            <w:r w:rsidRPr="00666ECC">
              <w:rPr>
                <w:rFonts w:ascii="Calibri" w:hAnsi="Calibri" w:cs="Calibri"/>
                <w:i/>
                <w:iCs/>
                <w:color w:val="00B050"/>
                <w:kern w:val="2"/>
                <w:sz w:val="16"/>
                <w:szCs w:val="16"/>
              </w:rPr>
              <w:t xml:space="preserve"> (active, deactivated)</w:t>
            </w:r>
            <w:r w:rsidRPr="00666ECC">
              <w:rPr>
                <w:rFonts w:ascii="Calibri" w:hAnsi="Calibri" w:cs="Calibri" w:hint="eastAsia"/>
                <w:i/>
                <w:iCs/>
                <w:color w:val="00B050"/>
                <w:kern w:val="2"/>
                <w:sz w:val="16"/>
                <w:szCs w:val="16"/>
              </w:rPr>
              <w:t xml:space="preserve"> to gNB-DU via </w:t>
            </w:r>
            <w:r w:rsidRPr="00666ECC">
              <w:rPr>
                <w:rFonts w:ascii="Calibri" w:hAnsi="Calibri" w:cs="Calibri"/>
                <w:i/>
                <w:iCs/>
                <w:color w:val="00B050"/>
                <w:kern w:val="2"/>
                <w:sz w:val="16"/>
                <w:szCs w:val="16"/>
              </w:rPr>
              <w:t>F1AP Multicast Context Setup/Modification Request messages</w:t>
            </w:r>
            <w:r w:rsidRPr="00666ECC">
              <w:rPr>
                <w:rFonts w:ascii="Calibri" w:hAnsi="Calibri" w:cs="Calibri" w:hint="eastAsia"/>
                <w:i/>
                <w:iCs/>
                <w:color w:val="00B050"/>
                <w:kern w:val="2"/>
                <w:sz w:val="16"/>
                <w:szCs w:val="16"/>
              </w:rPr>
              <w:t>.</w:t>
            </w:r>
          </w:p>
          <w:p w14:paraId="62B52B0A" w14:textId="77777777" w:rsidR="00816322" w:rsidRPr="00666ECC" w:rsidRDefault="00816322" w:rsidP="00816322">
            <w:pPr>
              <w:rPr>
                <w:rFonts w:ascii="Calibri" w:hAnsi="Calibri" w:cs="Calibri"/>
                <w:i/>
                <w:iCs/>
                <w:color w:val="00B050"/>
                <w:kern w:val="2"/>
                <w:sz w:val="16"/>
                <w:szCs w:val="16"/>
              </w:rPr>
            </w:pPr>
            <w:r w:rsidRPr="00666ECC">
              <w:rPr>
                <w:rFonts w:ascii="Calibri" w:hAnsi="Calibri" w:cs="Calibri"/>
                <w:i/>
                <w:iCs/>
                <w:color w:val="00B050"/>
                <w:kern w:val="2"/>
                <w:sz w:val="16"/>
                <w:szCs w:val="16"/>
              </w:rPr>
              <w:t>Enable providing</w:t>
            </w:r>
            <w:r w:rsidRPr="00666ECC">
              <w:rPr>
                <w:rFonts w:ascii="Calibri" w:hAnsi="Calibri" w:cs="Calibri" w:hint="eastAsia"/>
                <w:i/>
                <w:iCs/>
                <w:color w:val="00B050"/>
                <w:kern w:val="2"/>
                <w:sz w:val="16"/>
                <w:szCs w:val="16"/>
              </w:rPr>
              <w:t xml:space="preserve"> the </w:t>
            </w:r>
            <w:r w:rsidRPr="00666ECC">
              <w:rPr>
                <w:rFonts w:ascii="Calibri" w:hAnsi="Calibri" w:cs="Calibri"/>
                <w:i/>
                <w:iCs/>
                <w:color w:val="00B050"/>
                <w:kern w:val="2"/>
                <w:sz w:val="16"/>
                <w:szCs w:val="16"/>
              </w:rPr>
              <w:t>(multicast specific) MBS Neighbour cell list</w:t>
            </w:r>
            <w:r w:rsidRPr="00666ECC">
              <w:rPr>
                <w:rFonts w:ascii="Calibri" w:hAnsi="Calibri" w:cs="Calibri" w:hint="eastAsia"/>
                <w:i/>
                <w:iCs/>
                <w:color w:val="00B050"/>
                <w:kern w:val="2"/>
                <w:sz w:val="16"/>
                <w:szCs w:val="16"/>
              </w:rPr>
              <w:t xml:space="preserve"> in F1AP </w:t>
            </w:r>
            <w:r w:rsidRPr="00666ECC">
              <w:rPr>
                <w:rFonts w:ascii="Calibri" w:hAnsi="Calibri" w:cs="Calibri"/>
                <w:i/>
                <w:iCs/>
                <w:color w:val="00B050"/>
                <w:kern w:val="2"/>
                <w:sz w:val="16"/>
                <w:szCs w:val="16"/>
              </w:rPr>
              <w:t>to the DU</w:t>
            </w:r>
            <w:r w:rsidRPr="00666ECC">
              <w:rPr>
                <w:rFonts w:ascii="Calibri" w:hAnsi="Calibri" w:cs="Calibri" w:hint="eastAsia"/>
                <w:i/>
                <w:iCs/>
                <w:color w:val="00B050"/>
                <w:kern w:val="2"/>
                <w:sz w:val="16"/>
                <w:szCs w:val="16"/>
              </w:rPr>
              <w:t>.</w:t>
            </w:r>
          </w:p>
          <w:p w14:paraId="5B40FD1E" w14:textId="77777777" w:rsidR="00816322" w:rsidRPr="00666ECC" w:rsidRDefault="00816322" w:rsidP="00816322">
            <w:pPr>
              <w:rPr>
                <w:rFonts w:ascii="Calibri" w:hAnsi="Calibri" w:cs="Calibri"/>
                <w:i/>
                <w:iCs/>
                <w:color w:val="00B050"/>
                <w:kern w:val="2"/>
                <w:sz w:val="16"/>
                <w:szCs w:val="16"/>
              </w:rPr>
            </w:pPr>
            <w:r w:rsidRPr="00666ECC">
              <w:rPr>
                <w:rFonts w:ascii="Calibri" w:hAnsi="Calibri" w:cs="Calibri" w:hint="eastAsia"/>
                <w:i/>
                <w:iCs/>
                <w:color w:val="00B050"/>
                <w:kern w:val="2"/>
                <w:sz w:val="16"/>
                <w:szCs w:val="16"/>
              </w:rPr>
              <w:t>CU</w:t>
            </w:r>
            <w:r w:rsidRPr="00666ECC">
              <w:rPr>
                <w:rFonts w:ascii="Calibri" w:hAnsi="Calibri" w:cs="Calibri"/>
                <w:i/>
                <w:iCs/>
                <w:color w:val="00B050"/>
                <w:kern w:val="2"/>
                <w:sz w:val="16"/>
                <w:szCs w:val="16"/>
              </w:rPr>
              <w:t>/CU-CP</w:t>
            </w:r>
            <w:r w:rsidRPr="00666ECC">
              <w:rPr>
                <w:rFonts w:ascii="Calibri" w:hAnsi="Calibri" w:cs="Calibri" w:hint="eastAsia"/>
                <w:i/>
                <w:iCs/>
                <w:color w:val="00B050"/>
                <w:kern w:val="2"/>
                <w:sz w:val="16"/>
                <w:szCs w:val="16"/>
              </w:rPr>
              <w:t xml:space="preserve"> makes the final decision on whether to enable</w:t>
            </w:r>
            <w:r w:rsidRPr="00666ECC">
              <w:rPr>
                <w:rFonts w:ascii="Calibri" w:hAnsi="Calibri" w:cs="Calibri"/>
                <w:i/>
                <w:iCs/>
                <w:color w:val="00B050"/>
                <w:kern w:val="2"/>
                <w:sz w:val="16"/>
                <w:szCs w:val="16"/>
              </w:rPr>
              <w:t>/disable</w:t>
            </w:r>
            <w:r w:rsidRPr="00666ECC">
              <w:rPr>
                <w:rFonts w:ascii="Calibri" w:hAnsi="Calibri" w:cs="Calibri" w:hint="eastAsia"/>
                <w:i/>
                <w:iCs/>
                <w:color w:val="00B050"/>
                <w:kern w:val="2"/>
                <w:sz w:val="16"/>
                <w:szCs w:val="16"/>
              </w:rPr>
              <w:t xml:space="preserve"> </w:t>
            </w:r>
            <w:r w:rsidRPr="00666ECC">
              <w:rPr>
                <w:rFonts w:ascii="Calibri" w:hAnsi="Calibri" w:cs="Calibri"/>
                <w:i/>
                <w:iCs/>
                <w:color w:val="00B050"/>
                <w:kern w:val="2"/>
                <w:sz w:val="16"/>
                <w:szCs w:val="16"/>
              </w:rPr>
              <w:t>“</w:t>
            </w:r>
            <w:r w:rsidRPr="00666ECC">
              <w:rPr>
                <w:rFonts w:ascii="Calibri" w:hAnsi="Calibri" w:cs="Calibri" w:hint="eastAsia"/>
                <w:i/>
                <w:iCs/>
                <w:color w:val="00B050"/>
                <w:kern w:val="2"/>
                <w:sz w:val="16"/>
                <w:szCs w:val="16"/>
              </w:rPr>
              <w:t>Inactive reception</w:t>
            </w:r>
            <w:r w:rsidRPr="00666ECC">
              <w:rPr>
                <w:rFonts w:ascii="Calibri" w:hAnsi="Calibri" w:cs="Calibri"/>
                <w:i/>
                <w:iCs/>
                <w:color w:val="00B050"/>
                <w:kern w:val="2"/>
                <w:sz w:val="16"/>
                <w:szCs w:val="16"/>
              </w:rPr>
              <w:t>”</w:t>
            </w:r>
            <w:r w:rsidRPr="00666ECC">
              <w:rPr>
                <w:rFonts w:ascii="Calibri" w:hAnsi="Calibri" w:cs="Calibri" w:hint="eastAsia"/>
                <w:i/>
                <w:iCs/>
                <w:color w:val="00B050"/>
                <w:kern w:val="2"/>
                <w:sz w:val="16"/>
                <w:szCs w:val="16"/>
              </w:rPr>
              <w:t xml:space="preserve"> mode for </w:t>
            </w:r>
            <w:r w:rsidRPr="00666ECC">
              <w:rPr>
                <w:rFonts w:ascii="Calibri" w:hAnsi="Calibri" w:cs="Calibri"/>
                <w:i/>
                <w:iCs/>
                <w:color w:val="00B050"/>
                <w:kern w:val="2"/>
                <w:sz w:val="16"/>
                <w:szCs w:val="16"/>
              </w:rPr>
              <w:t>specific</w:t>
            </w:r>
            <w:r w:rsidRPr="00666ECC">
              <w:rPr>
                <w:rFonts w:ascii="Calibri" w:hAnsi="Calibri" w:cs="Calibri" w:hint="eastAsia"/>
                <w:i/>
                <w:iCs/>
                <w:color w:val="00B050"/>
                <w:kern w:val="2"/>
                <w:sz w:val="16"/>
                <w:szCs w:val="16"/>
              </w:rPr>
              <w:t xml:space="preserve"> multicast session</w:t>
            </w:r>
            <w:r w:rsidRPr="00666ECC">
              <w:rPr>
                <w:rFonts w:ascii="Calibri" w:hAnsi="Calibri" w:cs="Calibri"/>
                <w:i/>
                <w:iCs/>
                <w:color w:val="00B050"/>
                <w:kern w:val="2"/>
                <w:sz w:val="16"/>
                <w:szCs w:val="16"/>
              </w:rPr>
              <w:t xml:space="preserve">. </w:t>
            </w:r>
          </w:p>
          <w:p w14:paraId="045BD506" w14:textId="77B1AD0A" w:rsidR="00AF7181" w:rsidRPr="00EC5998" w:rsidRDefault="00816322" w:rsidP="00816322">
            <w:pPr>
              <w:rPr>
                <w:rFonts w:ascii="Calibri" w:hAnsi="Calibri" w:cs="Calibri"/>
                <w:i/>
                <w:iCs/>
                <w:color w:val="00B050"/>
                <w:kern w:val="2"/>
                <w:sz w:val="16"/>
                <w:szCs w:val="16"/>
              </w:rPr>
            </w:pP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n indication should be introduced in F1AP Group Paging message to </w:t>
            </w:r>
            <w:r w:rsidRPr="00666ECC">
              <w:rPr>
                <w:rFonts w:ascii="Calibri" w:hAnsi="Calibri" w:cs="Calibri"/>
                <w:i/>
                <w:iCs/>
                <w:color w:val="00B050"/>
                <w:kern w:val="2"/>
                <w:sz w:val="16"/>
                <w:szCs w:val="16"/>
              </w:rPr>
              <w:t>inform</w:t>
            </w:r>
            <w:r w:rsidRPr="00666ECC">
              <w:rPr>
                <w:rFonts w:ascii="Calibri" w:hAnsi="Calibri" w:cs="Calibri" w:hint="eastAsia"/>
                <w:i/>
                <w:iCs/>
                <w:color w:val="00B050"/>
                <w:kern w:val="2"/>
                <w:sz w:val="16"/>
                <w:szCs w:val="16"/>
              </w:rPr>
              <w:t xml:space="preserve"> DU that inactive reception is allowed for this MBS session and thereby DU could notify UE vi</w:t>
            </w:r>
            <w:r w:rsidRPr="00666ECC">
              <w:rPr>
                <w:rFonts w:ascii="Calibri" w:hAnsi="Calibri" w:cs="Calibri"/>
                <w:i/>
                <w:iCs/>
                <w:color w:val="00B050"/>
                <w:kern w:val="2"/>
                <w:sz w:val="16"/>
                <w:szCs w:val="16"/>
              </w:rPr>
              <w:t>a</w:t>
            </w:r>
            <w:r w:rsidRPr="00666ECC">
              <w:rPr>
                <w:rFonts w:ascii="Calibri" w:hAnsi="Calibri" w:cs="Calibri" w:hint="eastAsia"/>
                <w:i/>
                <w:iCs/>
                <w:color w:val="00B050"/>
                <w:kern w:val="2"/>
                <w:sz w:val="16"/>
                <w:szCs w:val="16"/>
              </w:rPr>
              <w:t xml:space="preserve"> Uu Group Paging message.</w:t>
            </w:r>
          </w:p>
        </w:tc>
      </w:tr>
    </w:tbl>
    <w:p w14:paraId="34051674" w14:textId="212FE52F" w:rsidR="008E5439" w:rsidRPr="00F2155A" w:rsidRDefault="008E5439" w:rsidP="00F57C05">
      <w:pPr>
        <w:spacing w:after="120"/>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we </w:t>
      </w:r>
      <w:r w:rsidR="00B25433">
        <w:rPr>
          <w:rFonts w:ascii="Times New Roman" w:eastAsia="宋体" w:hAnsi="Times New Roman"/>
          <w:lang w:eastAsia="zh-CN"/>
        </w:rPr>
        <w:t xml:space="preserve">will </w:t>
      </w:r>
      <w:r w:rsidR="00B05DDB">
        <w:rPr>
          <w:rFonts w:ascii="Times New Roman" w:eastAsia="宋体" w:hAnsi="Times New Roman"/>
          <w:lang w:eastAsia="zh-CN"/>
        </w:rPr>
        <w:t xml:space="preserve">continue to </w:t>
      </w:r>
      <w:r w:rsidR="00723BF1">
        <w:rPr>
          <w:rFonts w:ascii="Times New Roman" w:eastAsia="宋体" w:hAnsi="Times New Roman"/>
          <w:lang w:eastAsia="zh-CN"/>
        </w:rPr>
        <w:t>analyse</w:t>
      </w:r>
      <w:r w:rsidR="006C75CC">
        <w:rPr>
          <w:rFonts w:ascii="Times New Roman" w:eastAsia="宋体" w:hAnsi="Times New Roman"/>
          <w:lang w:eastAsia="zh-CN"/>
        </w:rPr>
        <w:t xml:space="preserve"> the multicast reception in RRC_INACTIVE state</w:t>
      </w:r>
      <w:r w:rsidR="0066552F">
        <w:rPr>
          <w:rFonts w:ascii="Times New Roman" w:eastAsia="宋体" w:hAnsi="Times New Roman"/>
          <w:lang w:eastAsia="zh-CN"/>
        </w:rPr>
        <w:t>.</w:t>
      </w:r>
      <w:r w:rsidR="003B4935">
        <w:rPr>
          <w:rFonts w:ascii="Times New Roman" w:eastAsia="宋体" w:hAnsi="Times New Roman"/>
          <w:lang w:eastAsia="zh-CN"/>
        </w:rPr>
        <w:t xml:space="preserve"> </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636AEB0A" w14:textId="4436264B" w:rsidR="00870D70" w:rsidRPr="00EC1CDC" w:rsidRDefault="00571696" w:rsidP="00902EF4">
      <w:pPr>
        <w:pStyle w:val="2"/>
        <w:spacing w:before="0" w:after="120"/>
        <w:ind w:left="578" w:hanging="578"/>
        <w:rPr>
          <w:sz w:val="30"/>
          <w:szCs w:val="30"/>
          <w:lang w:eastAsia="zh-CN"/>
        </w:rPr>
      </w:pPr>
      <w:bookmarkStart w:id="2" w:name="_Hlk134285481"/>
      <w:r w:rsidRPr="00EC1CDC">
        <w:rPr>
          <w:sz w:val="30"/>
          <w:szCs w:val="30"/>
          <w:lang w:eastAsia="zh-CN"/>
        </w:rPr>
        <w:t>F1 impact</w:t>
      </w:r>
      <w:r w:rsidR="00267D9B" w:rsidRPr="00EC1CDC">
        <w:rPr>
          <w:sz w:val="30"/>
          <w:szCs w:val="30"/>
          <w:lang w:eastAsia="zh-CN"/>
        </w:rPr>
        <w:t xml:space="preserve"> of </w:t>
      </w:r>
      <w:r w:rsidR="005771EF" w:rsidRPr="00EC1CDC">
        <w:rPr>
          <w:sz w:val="30"/>
          <w:szCs w:val="30"/>
          <w:lang w:eastAsia="zh-CN"/>
        </w:rPr>
        <w:t>PTM configuration</w:t>
      </w:r>
      <w:r w:rsidR="003D75CD" w:rsidRPr="00EC1CDC">
        <w:rPr>
          <w:sz w:val="30"/>
          <w:szCs w:val="30"/>
          <w:lang w:eastAsia="zh-CN"/>
        </w:rPr>
        <w:t xml:space="preserve"> </w:t>
      </w:r>
      <w:r w:rsidR="002F1261" w:rsidRPr="00EC1CDC">
        <w:rPr>
          <w:sz w:val="30"/>
          <w:szCs w:val="30"/>
          <w:lang w:eastAsia="zh-CN"/>
        </w:rPr>
        <w:t>delivery</w:t>
      </w:r>
    </w:p>
    <w:bookmarkEnd w:id="2"/>
    <w:p w14:paraId="5E9286DE" w14:textId="5299D75F" w:rsidR="007A101B" w:rsidRDefault="003E79D9" w:rsidP="007375D7">
      <w:pPr>
        <w:spacing w:after="120" w:line="257" w:lineRule="auto"/>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ince</w:t>
      </w:r>
      <w:r>
        <w:rPr>
          <w:rFonts w:ascii="Times New Roman" w:eastAsiaTheme="minorEastAsia" w:hAnsi="Times New Roman"/>
          <w:lang w:eastAsia="zh-CN"/>
        </w:rPr>
        <w:t xml:space="preserve"> RAN2 already agreed </w:t>
      </w:r>
      <w:r w:rsidR="005771EF">
        <w:rPr>
          <w:rFonts w:ascii="Times New Roman" w:eastAsiaTheme="minorEastAsia" w:hAnsi="Times New Roman"/>
          <w:lang w:eastAsia="zh-CN"/>
        </w:rPr>
        <w:t xml:space="preserve">two ways of PTM configuration delivery via </w:t>
      </w:r>
      <w:r w:rsidR="00E92DFD">
        <w:rPr>
          <w:rFonts w:ascii="Times New Roman" w:eastAsiaTheme="minorEastAsia" w:hAnsi="Times New Roman"/>
          <w:lang w:eastAsia="zh-CN"/>
        </w:rPr>
        <w:t>Uu</w:t>
      </w:r>
      <w:r w:rsidR="005771EF">
        <w:rPr>
          <w:rFonts w:ascii="Times New Roman" w:eastAsiaTheme="minorEastAsia" w:hAnsi="Times New Roman"/>
          <w:lang w:eastAsia="zh-CN"/>
        </w:rPr>
        <w:t xml:space="preserve"> interface</w:t>
      </w:r>
      <w:r>
        <w:rPr>
          <w:rFonts w:ascii="Times New Roman" w:eastAsiaTheme="minorEastAsia" w:hAnsi="Times New Roman"/>
          <w:lang w:eastAsia="zh-CN"/>
        </w:rPr>
        <w:t xml:space="preserve">, </w:t>
      </w:r>
      <w:r w:rsidR="00B042B6">
        <w:rPr>
          <w:rFonts w:ascii="Times New Roman" w:eastAsiaTheme="minorEastAsia" w:hAnsi="Times New Roman"/>
          <w:lang w:eastAsia="zh-CN"/>
        </w:rPr>
        <w:t>RAN3</w:t>
      </w:r>
      <w:r>
        <w:rPr>
          <w:rFonts w:ascii="Times New Roman" w:eastAsiaTheme="minorEastAsia" w:hAnsi="Times New Roman"/>
          <w:lang w:eastAsia="zh-CN"/>
        </w:rPr>
        <w:t xml:space="preserve"> </w:t>
      </w:r>
      <w:r w:rsidR="005E354F">
        <w:rPr>
          <w:rFonts w:ascii="Times New Roman" w:eastAsiaTheme="minorEastAsia" w:hAnsi="Times New Roman"/>
          <w:lang w:eastAsia="zh-CN"/>
        </w:rPr>
        <w:t>needs investigate</w:t>
      </w:r>
      <w:r>
        <w:rPr>
          <w:rFonts w:ascii="Times New Roman" w:eastAsiaTheme="minorEastAsia" w:hAnsi="Times New Roman"/>
          <w:lang w:eastAsia="zh-CN"/>
        </w:rPr>
        <w:t xml:space="preserve"> </w:t>
      </w:r>
      <w:r w:rsidR="00B042B6">
        <w:rPr>
          <w:rFonts w:ascii="Times New Roman" w:eastAsiaTheme="minorEastAsia" w:hAnsi="Times New Roman"/>
          <w:lang w:eastAsia="zh-CN"/>
        </w:rPr>
        <w:t xml:space="preserve">the </w:t>
      </w:r>
      <w:r>
        <w:rPr>
          <w:rFonts w:ascii="Times New Roman" w:eastAsiaTheme="minorEastAsia" w:hAnsi="Times New Roman"/>
          <w:lang w:eastAsia="zh-CN"/>
        </w:rPr>
        <w:t xml:space="preserve">impact </w:t>
      </w:r>
      <w:r w:rsidR="00B042B6">
        <w:rPr>
          <w:rFonts w:ascii="Times New Roman" w:eastAsiaTheme="minorEastAsia" w:hAnsi="Times New Roman"/>
          <w:lang w:eastAsia="zh-CN"/>
        </w:rPr>
        <w:t xml:space="preserve">of providing PTM configurations </w:t>
      </w:r>
      <w:r w:rsidR="007A101B">
        <w:rPr>
          <w:rFonts w:ascii="Times New Roman" w:eastAsiaTheme="minorEastAsia" w:hAnsi="Times New Roman"/>
          <w:lang w:eastAsia="zh-CN"/>
        </w:rPr>
        <w:t xml:space="preserve">on </w:t>
      </w:r>
      <w:r w:rsidR="00B63698">
        <w:rPr>
          <w:rFonts w:ascii="Times New Roman" w:eastAsiaTheme="minorEastAsia" w:hAnsi="Times New Roman"/>
          <w:lang w:eastAsia="zh-CN"/>
        </w:rPr>
        <w:t>F1AP</w:t>
      </w:r>
      <w:r w:rsidR="007A101B">
        <w:rPr>
          <w:rFonts w:ascii="Times New Roman" w:eastAsiaTheme="minorEastAsia" w:hAnsi="Times New Roman"/>
          <w:lang w:eastAsia="zh-CN"/>
        </w:rPr>
        <w:t xml:space="preserve">. </w:t>
      </w:r>
    </w:p>
    <w:p w14:paraId="3B8BBB6A" w14:textId="6B176C9B" w:rsidR="00D80304" w:rsidRDefault="00B042B6" w:rsidP="006457AC">
      <w:pPr>
        <w:spacing w:after="120"/>
        <w:rPr>
          <w:rFonts w:ascii="Times New Roman" w:eastAsiaTheme="minorEastAsia" w:hAnsi="Times New Roman"/>
          <w:lang w:eastAsia="zh-CN"/>
        </w:rPr>
      </w:pPr>
      <w:bookmarkStart w:id="3" w:name="_Hlk131452144"/>
      <w:r>
        <w:rPr>
          <w:rFonts w:ascii="Times New Roman" w:eastAsiaTheme="minorEastAsia" w:hAnsi="Times New Roman"/>
          <w:lang w:eastAsia="zh-CN"/>
        </w:rPr>
        <w:t>If</w:t>
      </w:r>
      <w:r w:rsidR="000345C3">
        <w:rPr>
          <w:rFonts w:ascii="Times New Roman" w:eastAsiaTheme="minorEastAsia" w:hAnsi="Times New Roman"/>
          <w:lang w:eastAsia="zh-CN"/>
        </w:rPr>
        <w:t xml:space="preserve"> d</w:t>
      </w:r>
      <w:r w:rsidR="00D80304">
        <w:rPr>
          <w:rFonts w:ascii="Times New Roman" w:eastAsiaTheme="minorEastAsia" w:hAnsi="Times New Roman"/>
          <w:lang w:eastAsia="zh-CN"/>
        </w:rPr>
        <w:t xml:space="preserve">elivering PTM configuration via RRCRelease message, RAN2 </w:t>
      </w:r>
      <w:r>
        <w:rPr>
          <w:rFonts w:ascii="Times New Roman" w:eastAsiaTheme="minorEastAsia" w:hAnsi="Times New Roman"/>
          <w:lang w:eastAsia="zh-CN"/>
        </w:rPr>
        <w:t>reached</w:t>
      </w:r>
      <w:r w:rsidR="00D80304">
        <w:rPr>
          <w:rFonts w:ascii="Times New Roman" w:eastAsiaTheme="minorEastAsia" w:hAnsi="Times New Roman"/>
          <w:lang w:eastAsia="zh-CN"/>
        </w:rPr>
        <w:t xml:space="preserve"> the conclusion shown as follow:</w:t>
      </w:r>
    </w:p>
    <w:tbl>
      <w:tblPr>
        <w:tblStyle w:val="af4"/>
        <w:tblW w:w="0" w:type="auto"/>
        <w:tblLook w:val="04A0" w:firstRow="1" w:lastRow="0" w:firstColumn="1" w:lastColumn="0" w:noHBand="0" w:noVBand="1"/>
      </w:tblPr>
      <w:tblGrid>
        <w:gridCol w:w="9857"/>
      </w:tblGrid>
      <w:tr w:rsidR="00D80304" w14:paraId="33B49897" w14:textId="77777777" w:rsidTr="00D80304">
        <w:tc>
          <w:tcPr>
            <w:tcW w:w="9857" w:type="dxa"/>
          </w:tcPr>
          <w:p w14:paraId="5BE322A2" w14:textId="4AE7779D" w:rsidR="00D80304" w:rsidRPr="00D80304" w:rsidRDefault="00D80304" w:rsidP="006457AC">
            <w:pPr>
              <w:spacing w:after="120"/>
              <w:rPr>
                <w:rFonts w:ascii="Times New Roman" w:eastAsiaTheme="minorEastAsia" w:hAnsi="Times New Roman"/>
                <w:b/>
                <w:bCs/>
                <w:lang w:eastAsia="zh-CN"/>
              </w:rPr>
            </w:pPr>
            <w:r w:rsidRPr="00D80304">
              <w:rPr>
                <w:rFonts w:ascii="Times New Roman" w:eastAsiaTheme="minorEastAsia" w:hAnsi="Times New Roman"/>
                <w:b/>
                <w:bCs/>
                <w:lang w:eastAsia="zh-CN"/>
              </w:rPr>
              <w:t xml:space="preserve">When network configures UE to receive multicast in INACTIVE state, RRCRelease message with suspendconfig can be used to deliver the PTM configuration. </w:t>
            </w:r>
          </w:p>
        </w:tc>
      </w:tr>
    </w:tbl>
    <w:p w14:paraId="580BAF0B" w14:textId="01C9722C" w:rsidR="000A5EE2" w:rsidRDefault="007C03EB"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Hence, CU needs to </w:t>
      </w:r>
      <w:r w:rsidR="00D84E42">
        <w:rPr>
          <w:rFonts w:ascii="Times New Roman" w:eastAsiaTheme="minorEastAsia" w:hAnsi="Times New Roman"/>
          <w:lang w:eastAsia="zh-CN"/>
        </w:rPr>
        <w:t>acquire</w:t>
      </w:r>
      <w:r>
        <w:rPr>
          <w:rFonts w:ascii="Times New Roman" w:eastAsiaTheme="minorEastAsia" w:hAnsi="Times New Roman"/>
          <w:lang w:eastAsia="zh-CN"/>
        </w:rPr>
        <w:t xml:space="preserve"> the PTM configurations of </w:t>
      </w:r>
      <w:r w:rsidR="00D84E42">
        <w:rPr>
          <w:rFonts w:ascii="Times New Roman" w:eastAsiaTheme="minorEastAsia" w:hAnsi="Times New Roman"/>
          <w:lang w:eastAsia="zh-CN"/>
        </w:rPr>
        <w:t xml:space="preserve">the </w:t>
      </w:r>
      <w:r>
        <w:rPr>
          <w:rFonts w:ascii="Times New Roman" w:eastAsiaTheme="minorEastAsia" w:hAnsi="Times New Roman"/>
          <w:lang w:eastAsia="zh-CN"/>
        </w:rPr>
        <w:t xml:space="preserve">multicast sessions </w:t>
      </w:r>
      <w:r w:rsidR="00D84E42">
        <w:rPr>
          <w:rFonts w:ascii="Times New Roman" w:eastAsiaTheme="minorEastAsia" w:hAnsi="Times New Roman"/>
          <w:lang w:eastAsia="zh-CN"/>
        </w:rPr>
        <w:t>joined by</w:t>
      </w:r>
      <w:r>
        <w:rPr>
          <w:rFonts w:ascii="Times New Roman" w:eastAsiaTheme="minorEastAsia" w:hAnsi="Times New Roman"/>
          <w:lang w:eastAsia="zh-CN"/>
        </w:rPr>
        <w:t xml:space="preserve"> UE.</w:t>
      </w:r>
      <w:r w:rsidR="000A5EE2">
        <w:rPr>
          <w:rFonts w:ascii="Times New Roman" w:eastAsiaTheme="minorEastAsia" w:hAnsi="Times New Roman"/>
          <w:lang w:eastAsia="zh-CN"/>
        </w:rPr>
        <w:t xml:space="preserve"> </w:t>
      </w:r>
      <w:r w:rsidR="00A10D16">
        <w:rPr>
          <w:rFonts w:ascii="Times New Roman" w:eastAsiaTheme="minorEastAsia" w:hAnsi="Times New Roman"/>
          <w:lang w:eastAsia="zh-CN"/>
        </w:rPr>
        <w:t>Three options for CU obtaining the latest PTM configurations are prvoided in last meeting.</w:t>
      </w:r>
    </w:p>
    <w:p w14:paraId="519D3044" w14:textId="1BE5D695" w:rsidR="003F5E95" w:rsidRDefault="003F5E95" w:rsidP="006457AC">
      <w:pPr>
        <w:spacing w:after="120"/>
        <w:rPr>
          <w:rFonts w:ascii="Times New Roman" w:eastAsiaTheme="minorEastAsia" w:hAnsi="Times New Roman"/>
          <w:lang w:eastAsia="zh-CN"/>
        </w:rPr>
      </w:pPr>
      <w:r w:rsidRPr="003F5E95">
        <w:rPr>
          <w:rFonts w:ascii="Times New Roman" w:eastAsiaTheme="minorEastAsia" w:hAnsi="Times New Roman"/>
          <w:lang w:eastAsia="zh-CN"/>
        </w:rPr>
        <w:t>Option 1: CU retrieves the PTM configuration from DU via CU initiated Multicast context modification procedure.</w:t>
      </w:r>
    </w:p>
    <w:p w14:paraId="404A5E06" w14:textId="5B5F9037" w:rsidR="000A5EE2" w:rsidRDefault="000A5EE2"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r w:rsidR="000156B7">
        <w:rPr>
          <w:rFonts w:ascii="Times New Roman" w:eastAsiaTheme="minorEastAsia" w:hAnsi="Times New Roman"/>
          <w:lang w:eastAsia="zh-CN"/>
        </w:rPr>
        <w:t xml:space="preserve"> </w:t>
      </w:r>
      <w:r w:rsidR="003F5E95" w:rsidRPr="003F5E95">
        <w:rPr>
          <w:rFonts w:ascii="Times New Roman" w:eastAsiaTheme="minorEastAsia" w:hAnsi="Times New Roman"/>
          <w:lang w:eastAsia="zh-CN"/>
        </w:rPr>
        <w:t>During active MBS multicast sessions, the DU always ensures that the CU is provided with the latest PTM configuration via a new DU initiated Multicast context modification procedure.</w:t>
      </w:r>
    </w:p>
    <w:p w14:paraId="529706EC" w14:textId="324D3E02" w:rsidR="003F5E95" w:rsidRDefault="003F5E95"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3: </w:t>
      </w:r>
      <w:r w:rsidRPr="003F5E95">
        <w:rPr>
          <w:rFonts w:ascii="Times New Roman" w:eastAsiaTheme="minorEastAsia" w:hAnsi="Times New Roman"/>
          <w:lang w:eastAsia="zh-CN"/>
        </w:rPr>
        <w:t>CU retrieves the PTM configuration from DU via CU initiated UE context modification procedure.</w:t>
      </w:r>
    </w:p>
    <w:p w14:paraId="0617717F" w14:textId="77777777" w:rsidR="002C32A1" w:rsidRDefault="00D314CB" w:rsidP="006457AC">
      <w:pPr>
        <w:spacing w:after="120"/>
        <w:rPr>
          <w:rFonts w:ascii="Times New Roman" w:eastAsiaTheme="minorEastAsia" w:hAnsi="Times New Roman"/>
          <w:lang w:eastAsia="zh-CN"/>
        </w:rPr>
      </w:pPr>
      <w:r>
        <w:rPr>
          <w:rFonts w:ascii="Times New Roman" w:eastAsiaTheme="minorEastAsia" w:hAnsi="Times New Roman"/>
          <w:lang w:eastAsia="zh-CN"/>
        </w:rPr>
        <w:t>Regard to</w:t>
      </w:r>
      <w:r w:rsidR="008D3B6D">
        <w:rPr>
          <w:rFonts w:ascii="Times New Roman" w:eastAsiaTheme="minorEastAsia" w:hAnsi="Times New Roman"/>
          <w:lang w:eastAsia="zh-CN"/>
        </w:rPr>
        <w:t xml:space="preserve"> </w:t>
      </w:r>
      <w:r w:rsidR="002C0F84">
        <w:rPr>
          <w:rFonts w:ascii="Times New Roman" w:eastAsiaTheme="minorEastAsia" w:hAnsi="Times New Roman"/>
          <w:lang w:eastAsia="zh-CN"/>
        </w:rPr>
        <w:t>O</w:t>
      </w:r>
      <w:r w:rsidR="008D3B6D">
        <w:rPr>
          <w:rFonts w:ascii="Times New Roman" w:eastAsiaTheme="minorEastAsia" w:hAnsi="Times New Roman"/>
          <w:lang w:eastAsia="zh-CN"/>
        </w:rPr>
        <w:t>ption 1</w:t>
      </w:r>
      <w:r w:rsidR="00C517E0">
        <w:rPr>
          <w:rFonts w:ascii="Times New Roman" w:eastAsiaTheme="minorEastAsia" w:hAnsi="Times New Roman"/>
          <w:lang w:eastAsia="zh-CN"/>
        </w:rPr>
        <w:t xml:space="preserve"> and Option 3</w:t>
      </w:r>
      <w:r w:rsidR="008D3B6D">
        <w:rPr>
          <w:rFonts w:ascii="Times New Roman" w:eastAsiaTheme="minorEastAsia" w:hAnsi="Times New Roman"/>
          <w:lang w:eastAsia="zh-CN"/>
        </w:rPr>
        <w:t xml:space="preserve">, </w:t>
      </w:r>
      <w:r w:rsidR="008A5EBF">
        <w:rPr>
          <w:rFonts w:ascii="Times New Roman" w:eastAsiaTheme="minorEastAsia" w:hAnsi="Times New Roman"/>
          <w:lang w:eastAsia="zh-CN"/>
        </w:rPr>
        <w:t xml:space="preserve">the common part is that </w:t>
      </w:r>
      <w:r>
        <w:rPr>
          <w:rFonts w:ascii="Times New Roman" w:eastAsiaTheme="minorEastAsia" w:hAnsi="Times New Roman"/>
          <w:lang w:eastAsia="zh-CN"/>
        </w:rPr>
        <w:t>gNB-CU</w:t>
      </w:r>
      <w:r w:rsidR="00104254">
        <w:rPr>
          <w:rFonts w:ascii="Times New Roman" w:eastAsiaTheme="minorEastAsia" w:hAnsi="Times New Roman"/>
          <w:lang w:eastAsia="zh-CN"/>
        </w:rPr>
        <w:t xml:space="preserve"> initiates to acquire the PTM configuration </w:t>
      </w:r>
      <w:r w:rsidR="00C517E0">
        <w:rPr>
          <w:rFonts w:ascii="Times New Roman" w:eastAsiaTheme="minorEastAsia" w:hAnsi="Times New Roman"/>
          <w:lang w:eastAsia="zh-CN"/>
        </w:rPr>
        <w:t>via non-UE associated signalling or UE</w:t>
      </w:r>
      <w:r w:rsidR="00255522">
        <w:rPr>
          <w:rFonts w:ascii="Times New Roman" w:eastAsiaTheme="minorEastAsia" w:hAnsi="Times New Roman"/>
          <w:lang w:eastAsia="zh-CN"/>
        </w:rPr>
        <w:t>-</w:t>
      </w:r>
      <w:r w:rsidR="00C517E0">
        <w:rPr>
          <w:rFonts w:ascii="Times New Roman" w:eastAsiaTheme="minorEastAsia" w:hAnsi="Times New Roman"/>
          <w:lang w:eastAsia="zh-CN"/>
        </w:rPr>
        <w:t xml:space="preserve">associated signalling. Specifically, </w:t>
      </w:r>
      <w:r w:rsidR="00104254" w:rsidRPr="00104254">
        <w:rPr>
          <w:rFonts w:ascii="Times New Roman" w:eastAsiaTheme="minorEastAsia" w:hAnsi="Times New Roman"/>
          <w:lang w:eastAsia="zh-CN"/>
        </w:rPr>
        <w:t xml:space="preserve">CU will request DU to provide the </w:t>
      </w:r>
      <w:r w:rsidR="008A5EBF">
        <w:rPr>
          <w:rFonts w:ascii="Times New Roman" w:eastAsiaTheme="minorEastAsia" w:hAnsi="Times New Roman"/>
          <w:lang w:eastAsia="zh-CN"/>
        </w:rPr>
        <w:t xml:space="preserve">latest </w:t>
      </w:r>
      <w:r w:rsidR="00104254" w:rsidRPr="00104254">
        <w:rPr>
          <w:rFonts w:ascii="Times New Roman" w:eastAsiaTheme="minorEastAsia" w:hAnsi="Times New Roman"/>
          <w:lang w:eastAsia="zh-CN"/>
        </w:rPr>
        <w:t>PTM configurations using UE C</w:t>
      </w:r>
      <w:r w:rsidR="00303857">
        <w:rPr>
          <w:rFonts w:ascii="Times New Roman" w:eastAsiaTheme="minorEastAsia" w:hAnsi="Times New Roman"/>
          <w:lang w:eastAsia="zh-CN"/>
        </w:rPr>
        <w:t>ONTEXT</w:t>
      </w:r>
      <w:r w:rsidR="00104254" w:rsidRPr="00104254">
        <w:rPr>
          <w:rFonts w:ascii="Times New Roman" w:eastAsiaTheme="minorEastAsia" w:hAnsi="Times New Roman"/>
          <w:lang w:eastAsia="zh-CN"/>
        </w:rPr>
        <w:t xml:space="preserve"> M</w:t>
      </w:r>
      <w:r w:rsidR="00303857">
        <w:rPr>
          <w:rFonts w:ascii="Times New Roman" w:eastAsiaTheme="minorEastAsia" w:hAnsi="Times New Roman"/>
          <w:lang w:eastAsia="zh-CN"/>
        </w:rPr>
        <w:t>ODIFICATION</w:t>
      </w:r>
      <w:r w:rsidR="00104254" w:rsidRPr="00104254">
        <w:rPr>
          <w:rFonts w:ascii="Times New Roman" w:eastAsiaTheme="minorEastAsia" w:hAnsi="Times New Roman"/>
          <w:lang w:eastAsia="zh-CN"/>
        </w:rPr>
        <w:t xml:space="preserve"> procedure</w:t>
      </w:r>
      <w:r w:rsidR="00806AC4">
        <w:rPr>
          <w:rFonts w:ascii="Times New Roman" w:eastAsiaTheme="minorEastAsia" w:hAnsi="Times New Roman"/>
          <w:lang w:eastAsia="zh-CN"/>
        </w:rPr>
        <w:t xml:space="preserve"> or </w:t>
      </w:r>
      <w:r w:rsidR="00806AC4" w:rsidRPr="00806AC4">
        <w:rPr>
          <w:rFonts w:ascii="Times New Roman" w:eastAsiaTheme="minorEastAsia" w:hAnsi="Times New Roman"/>
          <w:lang w:eastAsia="zh-CN"/>
        </w:rPr>
        <w:t>M</w:t>
      </w:r>
      <w:r w:rsidR="00806AC4">
        <w:rPr>
          <w:rFonts w:ascii="Times New Roman" w:eastAsiaTheme="minorEastAsia" w:hAnsi="Times New Roman"/>
          <w:lang w:eastAsia="zh-CN"/>
        </w:rPr>
        <w:t>ULTICAST</w:t>
      </w:r>
      <w:r w:rsidR="00806AC4" w:rsidRPr="00806AC4">
        <w:rPr>
          <w:rFonts w:ascii="Times New Roman" w:eastAsiaTheme="minorEastAsia" w:hAnsi="Times New Roman"/>
          <w:lang w:eastAsia="zh-CN"/>
        </w:rPr>
        <w:t xml:space="preserve"> C</w:t>
      </w:r>
      <w:r w:rsidR="00806AC4">
        <w:rPr>
          <w:rFonts w:ascii="Times New Roman" w:eastAsiaTheme="minorEastAsia" w:hAnsi="Times New Roman"/>
          <w:lang w:eastAsia="zh-CN"/>
        </w:rPr>
        <w:t>ONTEXT</w:t>
      </w:r>
      <w:r w:rsidR="00806AC4" w:rsidRPr="00806AC4">
        <w:rPr>
          <w:rFonts w:ascii="Times New Roman" w:eastAsiaTheme="minorEastAsia" w:hAnsi="Times New Roman"/>
          <w:lang w:eastAsia="zh-CN"/>
        </w:rPr>
        <w:t xml:space="preserve"> </w:t>
      </w:r>
      <w:r w:rsidR="00806AC4" w:rsidRPr="00806AC4">
        <w:rPr>
          <w:rFonts w:ascii="Times New Roman" w:eastAsiaTheme="minorEastAsia" w:hAnsi="Times New Roman"/>
          <w:lang w:eastAsia="zh-CN"/>
        </w:rPr>
        <w:lastRenderedPageBreak/>
        <w:t>S</w:t>
      </w:r>
      <w:r w:rsidR="00806AC4">
        <w:rPr>
          <w:rFonts w:ascii="Times New Roman" w:eastAsiaTheme="minorEastAsia" w:hAnsi="Times New Roman"/>
          <w:lang w:eastAsia="zh-CN"/>
        </w:rPr>
        <w:t>ETUP</w:t>
      </w:r>
      <w:r w:rsidR="00806AC4" w:rsidRPr="00806AC4">
        <w:rPr>
          <w:rFonts w:ascii="Times New Roman" w:eastAsiaTheme="minorEastAsia" w:hAnsi="Times New Roman"/>
          <w:lang w:eastAsia="zh-CN"/>
        </w:rPr>
        <w:t>/M</w:t>
      </w:r>
      <w:r w:rsidR="00806AC4">
        <w:rPr>
          <w:rFonts w:ascii="Times New Roman" w:eastAsiaTheme="minorEastAsia" w:hAnsi="Times New Roman"/>
          <w:lang w:eastAsia="zh-CN"/>
        </w:rPr>
        <w:t>ODIFICATION</w:t>
      </w:r>
      <w:r w:rsidR="00806AC4" w:rsidRPr="00806AC4">
        <w:rPr>
          <w:rFonts w:ascii="Times New Roman" w:eastAsiaTheme="minorEastAsia" w:hAnsi="Times New Roman"/>
          <w:lang w:eastAsia="zh-CN"/>
        </w:rPr>
        <w:t xml:space="preserve"> procedure</w:t>
      </w:r>
      <w:r w:rsidR="00303857">
        <w:rPr>
          <w:rFonts w:ascii="Times New Roman" w:eastAsiaTheme="minorEastAsia" w:hAnsi="Times New Roman"/>
          <w:lang w:eastAsia="zh-CN"/>
        </w:rPr>
        <w:t>.</w:t>
      </w:r>
      <w:r w:rsidR="00FB2175">
        <w:rPr>
          <w:rFonts w:ascii="Times New Roman" w:eastAsiaTheme="minorEastAsia" w:hAnsi="Times New Roman"/>
          <w:lang w:eastAsia="zh-CN"/>
        </w:rPr>
        <w:t xml:space="preserve"> </w:t>
      </w:r>
      <w:r w:rsidR="00255522">
        <w:rPr>
          <w:rFonts w:ascii="Times New Roman" w:eastAsiaTheme="minorEastAsia" w:hAnsi="Times New Roman"/>
          <w:lang w:eastAsia="zh-CN"/>
        </w:rPr>
        <w:t>For Option 1, s</w:t>
      </w:r>
      <w:r w:rsidR="00E835AE">
        <w:rPr>
          <w:rFonts w:ascii="Times New Roman" w:eastAsiaTheme="minorEastAsia" w:hAnsi="Times New Roman"/>
          <w:lang w:eastAsia="zh-CN"/>
        </w:rPr>
        <w:t xml:space="preserve">ince </w:t>
      </w:r>
      <w:r w:rsidR="00FB2175">
        <w:rPr>
          <w:rFonts w:ascii="Times New Roman" w:eastAsiaTheme="minorEastAsia" w:hAnsi="Times New Roman"/>
          <w:lang w:eastAsia="zh-CN"/>
        </w:rPr>
        <w:t>the PTM configuration</w:t>
      </w:r>
      <w:r w:rsidR="00074573">
        <w:rPr>
          <w:rFonts w:ascii="Times New Roman" w:eastAsiaTheme="minorEastAsia" w:hAnsi="Times New Roman"/>
          <w:lang w:eastAsia="zh-CN"/>
        </w:rPr>
        <w:t>s</w:t>
      </w:r>
      <w:r w:rsidR="00FB2175">
        <w:rPr>
          <w:rFonts w:ascii="Times New Roman" w:eastAsiaTheme="minorEastAsia" w:hAnsi="Times New Roman"/>
          <w:lang w:eastAsia="zh-CN"/>
        </w:rPr>
        <w:t xml:space="preserve"> </w:t>
      </w:r>
      <w:r w:rsidR="00F23045">
        <w:rPr>
          <w:rFonts w:ascii="Times New Roman" w:eastAsiaTheme="minorEastAsia" w:hAnsi="Times New Roman"/>
          <w:lang w:eastAsia="zh-CN"/>
        </w:rPr>
        <w:t xml:space="preserve">of MBS session </w:t>
      </w:r>
      <w:r w:rsidR="00074573">
        <w:rPr>
          <w:rFonts w:ascii="Times New Roman" w:eastAsiaTheme="minorEastAsia" w:hAnsi="Times New Roman"/>
          <w:lang w:eastAsia="zh-CN"/>
        </w:rPr>
        <w:t xml:space="preserve">for all UEs </w:t>
      </w:r>
      <w:r w:rsidR="00FB2175">
        <w:rPr>
          <w:rFonts w:ascii="Times New Roman" w:eastAsiaTheme="minorEastAsia" w:hAnsi="Times New Roman"/>
          <w:lang w:eastAsia="zh-CN"/>
        </w:rPr>
        <w:t xml:space="preserve">are </w:t>
      </w:r>
      <w:r w:rsidR="00E737AE">
        <w:rPr>
          <w:rFonts w:ascii="Times New Roman" w:eastAsiaTheme="minorEastAsia" w:hAnsi="Times New Roman"/>
          <w:lang w:eastAsia="zh-CN"/>
        </w:rPr>
        <w:t>identical,</w:t>
      </w:r>
      <w:r w:rsidR="00FB2175">
        <w:rPr>
          <w:rFonts w:ascii="Times New Roman" w:eastAsiaTheme="minorEastAsia" w:hAnsi="Times New Roman"/>
          <w:lang w:eastAsia="zh-CN"/>
        </w:rPr>
        <w:t xml:space="preserve"> </w:t>
      </w:r>
      <w:r w:rsidR="00E737AE">
        <w:rPr>
          <w:rFonts w:ascii="Times New Roman" w:eastAsiaTheme="minorEastAsia" w:hAnsi="Times New Roman"/>
          <w:lang w:eastAsia="zh-CN"/>
        </w:rPr>
        <w:t>it is unnecessary to request</w:t>
      </w:r>
      <w:r w:rsidR="00B03379">
        <w:rPr>
          <w:rFonts w:ascii="Times New Roman" w:eastAsiaTheme="minorEastAsia" w:hAnsi="Times New Roman"/>
          <w:lang w:eastAsia="zh-CN"/>
        </w:rPr>
        <w:t xml:space="preserve"> the same PTM configuration </w:t>
      </w:r>
      <w:r w:rsidR="00DE2AE2">
        <w:rPr>
          <w:rFonts w:ascii="Times New Roman" w:eastAsiaTheme="minorEastAsia" w:hAnsi="Times New Roman"/>
          <w:lang w:eastAsia="zh-CN"/>
        </w:rPr>
        <w:t>from DU to CU</w:t>
      </w:r>
      <w:r w:rsidR="0018014E">
        <w:rPr>
          <w:rFonts w:ascii="Times New Roman" w:eastAsiaTheme="minorEastAsia" w:hAnsi="Times New Roman"/>
          <w:lang w:eastAsia="zh-CN"/>
        </w:rPr>
        <w:t xml:space="preserve"> in</w:t>
      </w:r>
      <w:r w:rsidR="00DE2AE2">
        <w:rPr>
          <w:rFonts w:ascii="Times New Roman" w:eastAsiaTheme="minorEastAsia" w:hAnsi="Times New Roman"/>
          <w:lang w:eastAsia="zh-CN"/>
        </w:rPr>
        <w:t xml:space="preserve"> </w:t>
      </w:r>
      <w:r w:rsidR="00E737AE">
        <w:rPr>
          <w:rFonts w:ascii="Times New Roman" w:eastAsiaTheme="minorEastAsia" w:hAnsi="Times New Roman"/>
          <w:lang w:eastAsia="zh-CN"/>
        </w:rPr>
        <w:t>multiple times by</w:t>
      </w:r>
      <w:r w:rsidR="00066BAD">
        <w:rPr>
          <w:rFonts w:ascii="Times New Roman" w:eastAsiaTheme="minorEastAsia" w:hAnsi="Times New Roman"/>
          <w:lang w:eastAsia="zh-CN"/>
        </w:rPr>
        <w:t xml:space="preserve"> UE-associated </w:t>
      </w:r>
      <w:r w:rsidR="00E737AE">
        <w:rPr>
          <w:rFonts w:ascii="Times New Roman" w:eastAsiaTheme="minorEastAsia" w:hAnsi="Times New Roman"/>
          <w:lang w:eastAsia="zh-CN"/>
        </w:rPr>
        <w:t>procedure</w:t>
      </w:r>
      <w:r w:rsidR="005F3EED">
        <w:rPr>
          <w:rFonts w:ascii="Times New Roman" w:eastAsiaTheme="minorEastAsia" w:hAnsi="Times New Roman"/>
          <w:lang w:eastAsia="zh-CN"/>
        </w:rPr>
        <w:t>.</w:t>
      </w:r>
      <w:r w:rsidR="0018014E">
        <w:rPr>
          <w:rFonts w:ascii="Times New Roman" w:eastAsiaTheme="minorEastAsia" w:hAnsi="Times New Roman"/>
          <w:lang w:eastAsia="zh-CN"/>
        </w:rPr>
        <w:t xml:space="preserve"> </w:t>
      </w:r>
      <w:r w:rsidR="00255522">
        <w:rPr>
          <w:rFonts w:ascii="Times New Roman" w:eastAsiaTheme="minorEastAsia" w:hAnsi="Times New Roman"/>
          <w:lang w:eastAsia="zh-CN"/>
        </w:rPr>
        <w:t>For Option 3</w:t>
      </w:r>
      <w:r w:rsidR="0018014E">
        <w:rPr>
          <w:rFonts w:ascii="Times New Roman" w:eastAsiaTheme="minorEastAsia" w:hAnsi="Times New Roman"/>
          <w:lang w:eastAsia="zh-CN"/>
        </w:rPr>
        <w:t xml:space="preserve">, </w:t>
      </w:r>
      <w:r w:rsidR="005E354F" w:rsidRPr="005E354F">
        <w:rPr>
          <w:rFonts w:ascii="Times New Roman" w:eastAsiaTheme="minorEastAsia" w:hAnsi="Times New Roman"/>
          <w:lang w:eastAsia="zh-CN"/>
        </w:rPr>
        <w:t>it will be inefficient to request the PTM configuration every time gNB-CU decides to release the UE.</w:t>
      </w:r>
      <w:r w:rsidR="005E354F">
        <w:rPr>
          <w:rFonts w:ascii="Times New Roman" w:eastAsiaTheme="minorEastAsia" w:hAnsi="Times New Roman"/>
          <w:lang w:eastAsia="zh-CN"/>
        </w:rPr>
        <w:t xml:space="preserve"> </w:t>
      </w:r>
    </w:p>
    <w:p w14:paraId="07CD35E5" w14:textId="5B71797A" w:rsidR="005122A5" w:rsidRPr="00EF7B3A" w:rsidRDefault="005E354F"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Instead, </w:t>
      </w:r>
      <w:r w:rsidR="00F24AD6">
        <w:rPr>
          <w:rFonts w:ascii="Times New Roman" w:eastAsiaTheme="minorEastAsia" w:hAnsi="Times New Roman"/>
          <w:lang w:eastAsia="zh-CN"/>
        </w:rPr>
        <w:t xml:space="preserve">it </w:t>
      </w:r>
      <w:r w:rsidR="00DE1062">
        <w:rPr>
          <w:rFonts w:ascii="Times New Roman" w:eastAsiaTheme="minorEastAsia" w:hAnsi="Times New Roman"/>
          <w:lang w:eastAsia="zh-CN"/>
        </w:rPr>
        <w:t>seems</w:t>
      </w:r>
      <w:r w:rsidR="00F24AD6">
        <w:rPr>
          <w:rFonts w:ascii="Times New Roman" w:eastAsiaTheme="minorEastAsia" w:hAnsi="Times New Roman"/>
          <w:lang w:eastAsia="zh-CN"/>
        </w:rPr>
        <w:t xml:space="preserve"> more appropriate </w:t>
      </w:r>
      <w:r w:rsidR="002C32A1">
        <w:rPr>
          <w:rFonts w:ascii="Times New Roman" w:eastAsiaTheme="minorEastAsia" w:hAnsi="Times New Roman"/>
          <w:lang w:eastAsia="zh-CN"/>
        </w:rPr>
        <w:t xml:space="preserve">to adopt Option 2. The </w:t>
      </w:r>
      <w:r w:rsidR="0018014E">
        <w:rPr>
          <w:rFonts w:ascii="Times New Roman" w:eastAsiaTheme="minorEastAsia" w:hAnsi="Times New Roman"/>
          <w:lang w:eastAsia="zh-CN"/>
        </w:rPr>
        <w:t>gNB-</w:t>
      </w:r>
      <w:r>
        <w:rPr>
          <w:rFonts w:ascii="Times New Roman" w:eastAsiaTheme="minorEastAsia" w:hAnsi="Times New Roman"/>
          <w:lang w:eastAsia="zh-CN"/>
        </w:rPr>
        <w:t>DU</w:t>
      </w:r>
      <w:r w:rsidR="0018014E">
        <w:rPr>
          <w:rFonts w:ascii="Times New Roman" w:eastAsiaTheme="minorEastAsia" w:hAnsi="Times New Roman"/>
          <w:lang w:eastAsia="zh-CN"/>
        </w:rPr>
        <w:t xml:space="preserve"> </w:t>
      </w:r>
      <w:r>
        <w:rPr>
          <w:rFonts w:ascii="Times New Roman" w:eastAsiaTheme="minorEastAsia" w:hAnsi="Times New Roman"/>
          <w:lang w:eastAsia="zh-CN"/>
        </w:rPr>
        <w:t xml:space="preserve">provides </w:t>
      </w:r>
      <w:r w:rsidRPr="005E354F">
        <w:rPr>
          <w:rFonts w:ascii="Times New Roman" w:eastAsiaTheme="minorEastAsia" w:hAnsi="Times New Roman"/>
          <w:lang w:eastAsia="zh-CN"/>
        </w:rPr>
        <w:t xml:space="preserve">the </w:t>
      </w:r>
      <w:r>
        <w:rPr>
          <w:rFonts w:ascii="Times New Roman" w:eastAsiaTheme="minorEastAsia" w:hAnsi="Times New Roman"/>
          <w:lang w:eastAsia="zh-CN"/>
        </w:rPr>
        <w:t>latest</w:t>
      </w:r>
      <w:r w:rsidRPr="005E354F">
        <w:rPr>
          <w:rFonts w:ascii="Times New Roman" w:eastAsiaTheme="minorEastAsia" w:hAnsi="Times New Roman"/>
          <w:lang w:eastAsia="zh-CN"/>
        </w:rPr>
        <w:t xml:space="preserve"> configuration toward</w:t>
      </w:r>
      <w:r>
        <w:rPr>
          <w:rFonts w:ascii="Times New Roman" w:eastAsiaTheme="minorEastAsia" w:hAnsi="Times New Roman"/>
          <w:lang w:eastAsia="zh-CN"/>
        </w:rPr>
        <w:t>s</w:t>
      </w:r>
      <w:r w:rsidRPr="005E354F">
        <w:rPr>
          <w:rFonts w:ascii="Times New Roman" w:eastAsiaTheme="minorEastAsia" w:hAnsi="Times New Roman"/>
          <w:lang w:eastAsia="zh-CN"/>
        </w:rPr>
        <w:t xml:space="preserve"> the gNB-CU</w:t>
      </w:r>
      <w:r>
        <w:rPr>
          <w:rFonts w:ascii="Times New Roman" w:eastAsiaTheme="minorEastAsia" w:hAnsi="Times New Roman"/>
          <w:lang w:eastAsia="zh-CN"/>
        </w:rPr>
        <w:t xml:space="preserve"> as the update of PTM configuration </w:t>
      </w:r>
      <w:r w:rsidR="00F9090D">
        <w:rPr>
          <w:rFonts w:ascii="Times New Roman" w:eastAsiaTheme="minorEastAsia" w:hAnsi="Times New Roman"/>
          <w:lang w:eastAsia="zh-CN"/>
        </w:rPr>
        <w:t>is no</w:t>
      </w:r>
      <w:r w:rsidR="002C32A1">
        <w:rPr>
          <w:rFonts w:ascii="Times New Roman" w:eastAsiaTheme="minorEastAsia" w:hAnsi="Times New Roman"/>
          <w:lang w:eastAsia="zh-CN"/>
        </w:rPr>
        <w:t>t</w:t>
      </w:r>
      <w:r w:rsidR="00F9090D">
        <w:rPr>
          <w:rFonts w:ascii="Times New Roman" w:eastAsiaTheme="minorEastAsia" w:hAnsi="Times New Roman"/>
          <w:lang w:eastAsia="zh-CN"/>
        </w:rPr>
        <w:t xml:space="preserve"> a frequent behavior</w:t>
      </w:r>
      <w:r>
        <w:rPr>
          <w:rFonts w:ascii="Times New Roman" w:eastAsiaTheme="minorEastAsia" w:hAnsi="Times New Roman"/>
          <w:lang w:eastAsia="zh-CN"/>
        </w:rPr>
        <w:t>.</w:t>
      </w:r>
      <w:r w:rsidR="002C32A1">
        <w:rPr>
          <w:rFonts w:ascii="Times New Roman" w:eastAsiaTheme="minorEastAsia" w:hAnsi="Times New Roman"/>
          <w:lang w:eastAsia="zh-CN"/>
        </w:rPr>
        <w:t xml:space="preserve"> E</w:t>
      </w:r>
      <w:r w:rsidR="0062562F">
        <w:rPr>
          <w:rFonts w:ascii="Times New Roman" w:eastAsiaTheme="minorEastAsia" w:hAnsi="Times New Roman"/>
          <w:lang w:eastAsia="zh-CN"/>
        </w:rPr>
        <w:t>xisting multicast procedure could not able to fulfil proactive</w:t>
      </w:r>
      <w:r w:rsidR="002C32A1">
        <w:rPr>
          <w:rFonts w:ascii="Times New Roman" w:eastAsiaTheme="minorEastAsia" w:hAnsi="Times New Roman"/>
          <w:lang w:eastAsia="zh-CN"/>
        </w:rPr>
        <w:t xml:space="preserve"> report </w:t>
      </w:r>
      <w:r w:rsidR="0062562F">
        <w:rPr>
          <w:rFonts w:ascii="Times New Roman" w:eastAsiaTheme="minorEastAsia" w:hAnsi="Times New Roman"/>
          <w:lang w:eastAsia="zh-CN"/>
        </w:rPr>
        <w:t xml:space="preserve">by DU. Every time PTM configuration updates, </w:t>
      </w:r>
      <w:r w:rsidR="00AD2915">
        <w:rPr>
          <w:rFonts w:ascii="Times New Roman" w:eastAsiaTheme="minorEastAsia" w:hAnsi="Times New Roman"/>
          <w:lang w:eastAsia="zh-CN"/>
        </w:rPr>
        <w:t xml:space="preserve">DU will </w:t>
      </w:r>
      <w:r w:rsidR="000E1DB6">
        <w:rPr>
          <w:rFonts w:ascii="Times New Roman" w:eastAsiaTheme="minorEastAsia" w:hAnsi="Times New Roman"/>
          <w:lang w:eastAsia="zh-CN"/>
        </w:rPr>
        <w:t>send</w:t>
      </w:r>
      <w:r w:rsidR="00AD2915">
        <w:rPr>
          <w:rFonts w:ascii="Times New Roman" w:eastAsiaTheme="minorEastAsia" w:hAnsi="Times New Roman"/>
          <w:lang w:eastAsia="zh-CN"/>
        </w:rPr>
        <w:t xml:space="preserve"> PTM configuration </w:t>
      </w:r>
      <w:r w:rsidR="000E1DB6">
        <w:rPr>
          <w:rFonts w:ascii="Times New Roman" w:eastAsiaTheme="minorEastAsia" w:hAnsi="Times New Roman"/>
          <w:lang w:eastAsia="zh-CN"/>
        </w:rPr>
        <w:t xml:space="preserve">to CU </w:t>
      </w:r>
      <w:r w:rsidR="005F5956">
        <w:rPr>
          <w:rFonts w:ascii="Times New Roman" w:eastAsiaTheme="minorEastAsia" w:hAnsi="Times New Roman"/>
          <w:lang w:eastAsia="zh-CN"/>
        </w:rPr>
        <w:t xml:space="preserve">using a new </w:t>
      </w:r>
      <w:r w:rsidR="000E1DB6">
        <w:rPr>
          <w:rFonts w:ascii="Times New Roman" w:eastAsiaTheme="minorEastAsia" w:hAnsi="Times New Roman"/>
          <w:lang w:eastAsia="zh-CN"/>
        </w:rPr>
        <w:t>class</w:t>
      </w:r>
      <w:r w:rsidR="007A328B">
        <w:rPr>
          <w:rFonts w:ascii="Times New Roman" w:eastAsiaTheme="minorEastAsia" w:hAnsi="Times New Roman"/>
          <w:lang w:eastAsia="zh-CN"/>
        </w:rPr>
        <w:t>1</w:t>
      </w:r>
      <w:r w:rsidR="000E1DB6">
        <w:rPr>
          <w:rFonts w:ascii="Times New Roman" w:eastAsiaTheme="minorEastAsia" w:hAnsi="Times New Roman"/>
          <w:lang w:eastAsia="zh-CN"/>
        </w:rPr>
        <w:t xml:space="preserve"> </w:t>
      </w:r>
      <w:r w:rsidR="005F5956">
        <w:rPr>
          <w:rFonts w:ascii="Times New Roman" w:eastAsiaTheme="minorEastAsia" w:hAnsi="Times New Roman"/>
          <w:lang w:eastAsia="zh-CN"/>
        </w:rPr>
        <w:t>multicast modification procedure</w:t>
      </w:r>
      <w:r w:rsidR="002C32A1">
        <w:rPr>
          <w:rFonts w:ascii="Times New Roman" w:eastAsiaTheme="minorEastAsia" w:hAnsi="Times New Roman"/>
          <w:lang w:eastAsia="zh-CN"/>
        </w:rPr>
        <w:t xml:space="preserve"> triggered by gNB-DU</w:t>
      </w:r>
      <w:r w:rsidR="005F5956">
        <w:rPr>
          <w:rFonts w:ascii="Times New Roman" w:eastAsiaTheme="minorEastAsia" w:hAnsi="Times New Roman"/>
          <w:lang w:eastAsia="zh-CN"/>
        </w:rPr>
        <w:t>.</w:t>
      </w:r>
      <w:r w:rsidR="002C32A1">
        <w:rPr>
          <w:rFonts w:ascii="Times New Roman" w:eastAsiaTheme="minorEastAsia" w:hAnsi="Times New Roman"/>
          <w:lang w:eastAsia="zh-CN"/>
        </w:rPr>
        <w:t xml:space="preserve"> </w:t>
      </w:r>
      <w:bookmarkStart w:id="4" w:name="_Hlk141967101"/>
      <w:r w:rsidR="002C32A1">
        <w:rPr>
          <w:rFonts w:ascii="Times New Roman" w:eastAsiaTheme="minorEastAsia" w:hAnsi="Times New Roman"/>
          <w:lang w:eastAsia="zh-CN"/>
        </w:rPr>
        <w:t>O</w:t>
      </w:r>
      <w:r w:rsidR="00D5255A">
        <w:rPr>
          <w:rFonts w:ascii="Times New Roman" w:eastAsiaTheme="minorEastAsia" w:hAnsi="Times New Roman"/>
          <w:lang w:eastAsia="zh-CN"/>
        </w:rPr>
        <w:t>ption 1</w:t>
      </w:r>
      <w:r w:rsidR="002C32A1">
        <w:rPr>
          <w:rFonts w:ascii="Times New Roman" w:eastAsiaTheme="minorEastAsia" w:hAnsi="Times New Roman"/>
          <w:lang w:eastAsia="zh-CN"/>
        </w:rPr>
        <w:t xml:space="preserve"> and Option 3</w:t>
      </w:r>
      <w:r w:rsidR="00B045D1">
        <w:rPr>
          <w:rFonts w:ascii="Times New Roman" w:eastAsiaTheme="minorEastAsia" w:hAnsi="Times New Roman"/>
          <w:lang w:eastAsia="zh-CN"/>
        </w:rPr>
        <w:t xml:space="preserve"> </w:t>
      </w:r>
      <w:r w:rsidR="008649C4">
        <w:rPr>
          <w:rFonts w:ascii="Times New Roman" w:eastAsiaTheme="minorEastAsia" w:hAnsi="Times New Roman"/>
          <w:lang w:eastAsia="zh-CN"/>
        </w:rPr>
        <w:t>ha</w:t>
      </w:r>
      <w:r w:rsidR="002C32A1">
        <w:rPr>
          <w:rFonts w:ascii="Times New Roman" w:eastAsiaTheme="minorEastAsia" w:hAnsi="Times New Roman"/>
          <w:lang w:eastAsia="zh-CN"/>
        </w:rPr>
        <w:t>ve</w:t>
      </w:r>
      <w:r w:rsidR="008649C4">
        <w:rPr>
          <w:rFonts w:ascii="Times New Roman" w:eastAsiaTheme="minorEastAsia" w:hAnsi="Times New Roman"/>
          <w:lang w:eastAsia="zh-CN"/>
        </w:rPr>
        <w:t xml:space="preserve"> drawback that </w:t>
      </w:r>
      <w:r w:rsidR="00B045D1">
        <w:rPr>
          <w:rFonts w:ascii="Times New Roman" w:eastAsiaTheme="minorEastAsia" w:hAnsi="Times New Roman"/>
          <w:lang w:eastAsia="zh-CN"/>
        </w:rPr>
        <w:t>CU</w:t>
      </w:r>
      <w:r w:rsidR="003D305D">
        <w:rPr>
          <w:rFonts w:ascii="Times New Roman" w:eastAsiaTheme="minorEastAsia" w:hAnsi="Times New Roman"/>
          <w:lang w:eastAsia="zh-CN"/>
        </w:rPr>
        <w:t xml:space="preserve"> does not </w:t>
      </w:r>
      <w:r w:rsidR="002C32A1">
        <w:rPr>
          <w:rFonts w:ascii="Times New Roman" w:eastAsiaTheme="minorEastAsia" w:hAnsi="Times New Roman"/>
          <w:lang w:eastAsia="zh-CN"/>
        </w:rPr>
        <w:t>ensure</w:t>
      </w:r>
      <w:r w:rsidR="003D305D">
        <w:rPr>
          <w:rFonts w:ascii="Times New Roman" w:eastAsiaTheme="minorEastAsia" w:hAnsi="Times New Roman"/>
          <w:lang w:eastAsia="zh-CN"/>
        </w:rPr>
        <w:t xml:space="preserve"> the PTM configuration in CU is the latest </w:t>
      </w:r>
      <w:r w:rsidR="002C32A1">
        <w:rPr>
          <w:rFonts w:ascii="Times New Roman" w:eastAsiaTheme="minorEastAsia" w:hAnsi="Times New Roman"/>
          <w:lang w:eastAsia="zh-CN"/>
        </w:rPr>
        <w:t xml:space="preserve">PTM </w:t>
      </w:r>
      <w:r w:rsidR="003D305D">
        <w:rPr>
          <w:rFonts w:ascii="Times New Roman" w:eastAsiaTheme="minorEastAsia" w:hAnsi="Times New Roman"/>
          <w:lang w:eastAsia="zh-CN"/>
        </w:rPr>
        <w:t>configuration</w:t>
      </w:r>
      <w:r w:rsidR="00B045D1">
        <w:rPr>
          <w:rFonts w:ascii="Times New Roman" w:eastAsiaTheme="minorEastAsia" w:hAnsi="Times New Roman"/>
          <w:lang w:eastAsia="zh-CN"/>
        </w:rPr>
        <w:t xml:space="preserve"> when it decides to</w:t>
      </w:r>
      <w:r w:rsidR="003D305D">
        <w:rPr>
          <w:rFonts w:ascii="Times New Roman" w:eastAsiaTheme="minorEastAsia" w:hAnsi="Times New Roman"/>
          <w:lang w:eastAsia="zh-CN"/>
        </w:rPr>
        <w:t xml:space="preserve"> releas</w:t>
      </w:r>
      <w:r w:rsidR="00B045D1">
        <w:rPr>
          <w:rFonts w:ascii="Times New Roman" w:eastAsiaTheme="minorEastAsia" w:hAnsi="Times New Roman"/>
          <w:lang w:eastAsia="zh-CN"/>
        </w:rPr>
        <w:t>e</w:t>
      </w:r>
      <w:r w:rsidR="003D305D">
        <w:rPr>
          <w:rFonts w:ascii="Times New Roman" w:eastAsiaTheme="minorEastAsia" w:hAnsi="Times New Roman"/>
          <w:lang w:eastAsia="zh-CN"/>
        </w:rPr>
        <w:t xml:space="preserve"> </w:t>
      </w:r>
      <w:r w:rsidR="009C1F3E">
        <w:rPr>
          <w:rFonts w:ascii="Times New Roman" w:eastAsiaTheme="minorEastAsia" w:hAnsi="Times New Roman"/>
          <w:lang w:eastAsia="zh-CN"/>
        </w:rPr>
        <w:t xml:space="preserve">a </w:t>
      </w:r>
      <w:r w:rsidR="003D305D">
        <w:rPr>
          <w:rFonts w:ascii="Times New Roman" w:eastAsiaTheme="minorEastAsia" w:hAnsi="Times New Roman"/>
          <w:lang w:eastAsia="zh-CN"/>
        </w:rPr>
        <w:t>UE into RRC_INACTIVE state</w:t>
      </w:r>
      <w:bookmarkEnd w:id="4"/>
      <w:r w:rsidR="002C32A1">
        <w:rPr>
          <w:rFonts w:ascii="Times New Roman" w:eastAsiaTheme="minorEastAsia" w:hAnsi="Times New Roman"/>
          <w:lang w:eastAsia="zh-CN"/>
        </w:rPr>
        <w:t xml:space="preserve"> and needs to ask the DU for the latest PTM configuration</w:t>
      </w:r>
      <w:r w:rsidR="003D305D">
        <w:rPr>
          <w:rFonts w:ascii="Times New Roman" w:eastAsiaTheme="minorEastAsia" w:hAnsi="Times New Roman"/>
          <w:lang w:eastAsia="zh-CN"/>
        </w:rPr>
        <w:t>.</w:t>
      </w:r>
      <w:r w:rsidR="00B045D1">
        <w:rPr>
          <w:rFonts w:ascii="Times New Roman" w:eastAsiaTheme="minorEastAsia" w:hAnsi="Times New Roman"/>
          <w:lang w:eastAsia="zh-CN"/>
        </w:rPr>
        <w:t xml:space="preserve"> </w:t>
      </w:r>
      <w:r w:rsidR="002C32A1">
        <w:rPr>
          <w:rFonts w:ascii="Times New Roman" w:eastAsiaTheme="minorEastAsia" w:hAnsi="Times New Roman"/>
          <w:lang w:eastAsia="zh-CN"/>
        </w:rPr>
        <w:t xml:space="preserve">The solution </w:t>
      </w:r>
      <w:r w:rsidR="00986F81">
        <w:rPr>
          <w:rFonts w:ascii="Times New Roman" w:eastAsiaTheme="minorEastAsia" w:hAnsi="Times New Roman"/>
          <w:lang w:eastAsia="zh-CN"/>
        </w:rPr>
        <w:t>could be commonly used in</w:t>
      </w:r>
      <w:r w:rsidR="009C1F3E">
        <w:rPr>
          <w:rFonts w:ascii="Times New Roman" w:eastAsiaTheme="minorEastAsia" w:hAnsi="Times New Roman"/>
          <w:lang w:eastAsia="zh-CN"/>
        </w:rPr>
        <w:t xml:space="preserve"> the scenario where CU </w:t>
      </w:r>
      <w:r w:rsidR="004C0573">
        <w:rPr>
          <w:rFonts w:ascii="Times New Roman" w:eastAsiaTheme="minorEastAsia" w:hAnsi="Times New Roman"/>
          <w:lang w:eastAsia="zh-CN"/>
        </w:rPr>
        <w:t xml:space="preserve">transfers a large amount of </w:t>
      </w:r>
      <w:r w:rsidR="009C1F3E">
        <w:rPr>
          <w:rFonts w:ascii="Times New Roman" w:eastAsiaTheme="minorEastAsia" w:hAnsi="Times New Roman"/>
          <w:lang w:eastAsia="zh-CN"/>
        </w:rPr>
        <w:t xml:space="preserve">UEs receiving multicast </w:t>
      </w:r>
      <w:r w:rsidR="004F033D">
        <w:rPr>
          <w:rFonts w:ascii="Times New Roman" w:eastAsiaTheme="minorEastAsia" w:hAnsi="Times New Roman"/>
          <w:lang w:eastAsia="zh-CN"/>
        </w:rPr>
        <w:t>in</w:t>
      </w:r>
      <w:r w:rsidR="004C0573">
        <w:rPr>
          <w:rFonts w:ascii="Times New Roman" w:eastAsiaTheme="minorEastAsia" w:hAnsi="Times New Roman"/>
          <w:lang w:eastAsia="zh-CN"/>
        </w:rPr>
        <w:t>to</w:t>
      </w:r>
      <w:r w:rsidR="004F033D">
        <w:rPr>
          <w:rFonts w:ascii="Times New Roman" w:eastAsiaTheme="minorEastAsia" w:hAnsi="Times New Roman"/>
          <w:lang w:eastAsia="zh-CN"/>
        </w:rPr>
        <w:t xml:space="preserve"> RRC_INACTIVE state</w:t>
      </w:r>
      <w:r w:rsidR="004C0573">
        <w:rPr>
          <w:rFonts w:ascii="Times New Roman" w:eastAsiaTheme="minorEastAsia" w:hAnsi="Times New Roman"/>
          <w:lang w:eastAsia="zh-CN"/>
        </w:rPr>
        <w:t xml:space="preserve"> </w:t>
      </w:r>
      <w:r w:rsidR="00B9620B">
        <w:rPr>
          <w:rFonts w:ascii="Times New Roman" w:eastAsiaTheme="minorEastAsia" w:hAnsi="Times New Roman"/>
          <w:lang w:eastAsia="zh-CN"/>
        </w:rPr>
        <w:t>in</w:t>
      </w:r>
      <w:r w:rsidR="004C0573">
        <w:rPr>
          <w:rFonts w:ascii="Times New Roman" w:eastAsiaTheme="minorEastAsia" w:hAnsi="Times New Roman"/>
          <w:lang w:eastAsia="zh-CN"/>
        </w:rPr>
        <w:t xml:space="preserve"> a short time</w:t>
      </w:r>
      <w:r w:rsidR="00986F81">
        <w:rPr>
          <w:rFonts w:ascii="Times New Roman" w:eastAsiaTheme="minorEastAsia" w:hAnsi="Times New Roman"/>
          <w:lang w:eastAsia="zh-CN"/>
        </w:rPr>
        <w:t xml:space="preserve">. </w:t>
      </w:r>
      <w:r w:rsidR="004C0573">
        <w:rPr>
          <w:rFonts w:ascii="Times New Roman" w:eastAsiaTheme="minorEastAsia" w:hAnsi="Times New Roman"/>
          <w:lang w:eastAsia="zh-CN"/>
        </w:rPr>
        <w:t>The CU only need</w:t>
      </w:r>
      <w:r w:rsidR="00B865C9">
        <w:rPr>
          <w:rFonts w:ascii="Times New Roman" w:eastAsiaTheme="minorEastAsia" w:hAnsi="Times New Roman"/>
          <w:lang w:eastAsia="zh-CN"/>
        </w:rPr>
        <w:t>s</w:t>
      </w:r>
      <w:r w:rsidR="004C0573">
        <w:rPr>
          <w:rFonts w:ascii="Times New Roman" w:eastAsiaTheme="minorEastAsia" w:hAnsi="Times New Roman"/>
          <w:lang w:eastAsia="zh-CN"/>
        </w:rPr>
        <w:t xml:space="preserve"> to </w:t>
      </w:r>
      <w:r w:rsidR="00B865C9">
        <w:rPr>
          <w:rFonts w:ascii="Times New Roman" w:eastAsiaTheme="minorEastAsia" w:hAnsi="Times New Roman"/>
          <w:lang w:eastAsia="zh-CN"/>
        </w:rPr>
        <w:t>request</w:t>
      </w:r>
      <w:r w:rsidR="004C0573">
        <w:rPr>
          <w:rFonts w:ascii="Times New Roman" w:eastAsiaTheme="minorEastAsia" w:hAnsi="Times New Roman"/>
          <w:lang w:eastAsia="zh-CN"/>
        </w:rPr>
        <w:t xml:space="preserve"> the PTM configuration </w:t>
      </w:r>
      <w:r w:rsidR="00B9620B">
        <w:rPr>
          <w:rFonts w:ascii="Times New Roman" w:eastAsiaTheme="minorEastAsia" w:hAnsi="Times New Roman"/>
          <w:lang w:eastAsia="zh-CN"/>
        </w:rPr>
        <w:t>one time</w:t>
      </w:r>
      <w:r w:rsidR="00B865C9">
        <w:rPr>
          <w:rFonts w:ascii="Times New Roman" w:eastAsiaTheme="minorEastAsia" w:hAnsi="Times New Roman"/>
          <w:lang w:eastAsia="zh-CN"/>
        </w:rPr>
        <w:t xml:space="preserve"> for</w:t>
      </w:r>
      <w:r w:rsidR="00B9620B">
        <w:rPr>
          <w:rFonts w:ascii="Times New Roman" w:eastAsiaTheme="minorEastAsia" w:hAnsi="Times New Roman"/>
          <w:lang w:eastAsia="zh-CN"/>
        </w:rPr>
        <w:t xml:space="preserve"> multiple UEs</w:t>
      </w:r>
      <w:r w:rsidR="00EF7B3A">
        <w:rPr>
          <w:rFonts w:ascii="Times New Roman" w:eastAsiaTheme="minorEastAsia" w:hAnsi="Times New Roman"/>
          <w:lang w:eastAsia="zh-CN"/>
        </w:rPr>
        <w:t xml:space="preserve">. </w:t>
      </w:r>
      <w:r w:rsidR="00986F81">
        <w:rPr>
          <w:rFonts w:ascii="Times New Roman" w:eastAsiaTheme="minorEastAsia" w:hAnsi="Times New Roman"/>
          <w:lang w:eastAsia="zh-CN"/>
        </w:rPr>
        <w:t>However,</w:t>
      </w:r>
      <w:r w:rsidR="009C1F3E">
        <w:rPr>
          <w:rFonts w:ascii="Times New Roman" w:eastAsiaTheme="minorEastAsia" w:hAnsi="Times New Roman"/>
          <w:lang w:eastAsia="zh-CN"/>
        </w:rPr>
        <w:t xml:space="preserve"> </w:t>
      </w:r>
      <w:r w:rsidR="00EF7B3A">
        <w:rPr>
          <w:rFonts w:ascii="Times New Roman" w:eastAsiaTheme="minorEastAsia" w:hAnsi="Times New Roman"/>
          <w:lang w:eastAsia="zh-CN"/>
        </w:rPr>
        <w:t>every time</w:t>
      </w:r>
      <w:r w:rsidR="00986F81">
        <w:rPr>
          <w:rFonts w:ascii="Times New Roman" w:eastAsiaTheme="minorEastAsia" w:hAnsi="Times New Roman"/>
          <w:lang w:eastAsia="zh-CN"/>
        </w:rPr>
        <w:t xml:space="preserve"> </w:t>
      </w:r>
      <w:r w:rsidR="00EF7B3A">
        <w:rPr>
          <w:rFonts w:ascii="Times New Roman" w:eastAsiaTheme="minorEastAsia" w:hAnsi="Times New Roman"/>
          <w:lang w:eastAsia="zh-CN"/>
        </w:rPr>
        <w:t xml:space="preserve">when </w:t>
      </w:r>
      <w:r w:rsidR="004C0573">
        <w:rPr>
          <w:rFonts w:ascii="Times New Roman" w:eastAsiaTheme="minorEastAsia" w:hAnsi="Times New Roman"/>
          <w:lang w:eastAsia="zh-CN"/>
        </w:rPr>
        <w:t xml:space="preserve">a </w:t>
      </w:r>
      <w:r w:rsidR="00EF7B3A">
        <w:rPr>
          <w:rFonts w:ascii="Times New Roman" w:eastAsiaTheme="minorEastAsia" w:hAnsi="Times New Roman"/>
          <w:lang w:eastAsia="zh-CN"/>
        </w:rPr>
        <w:t xml:space="preserve">new </w:t>
      </w:r>
      <w:r w:rsidR="004C0573">
        <w:rPr>
          <w:rFonts w:ascii="Times New Roman" w:eastAsiaTheme="minorEastAsia" w:hAnsi="Times New Roman"/>
          <w:lang w:eastAsia="zh-CN"/>
        </w:rPr>
        <w:t xml:space="preserve">UE </w:t>
      </w:r>
      <w:r w:rsidR="00524227">
        <w:rPr>
          <w:rFonts w:ascii="Times New Roman" w:eastAsiaTheme="minorEastAsia" w:hAnsi="Times New Roman"/>
          <w:lang w:eastAsia="zh-CN"/>
        </w:rPr>
        <w:t>moves</w:t>
      </w:r>
      <w:r w:rsidR="00631132">
        <w:rPr>
          <w:rFonts w:ascii="Times New Roman" w:eastAsiaTheme="minorEastAsia" w:hAnsi="Times New Roman"/>
          <w:lang w:eastAsia="zh-CN"/>
        </w:rPr>
        <w:t xml:space="preserve"> </w:t>
      </w:r>
      <w:r w:rsidR="00524227">
        <w:rPr>
          <w:rFonts w:ascii="Times New Roman" w:eastAsiaTheme="minorEastAsia" w:hAnsi="Times New Roman"/>
          <w:lang w:eastAsia="zh-CN"/>
        </w:rPr>
        <w:t>in a gNB wh</w:t>
      </w:r>
      <w:r w:rsidR="00E91F8D">
        <w:rPr>
          <w:rFonts w:ascii="Times New Roman" w:eastAsiaTheme="minorEastAsia" w:hAnsi="Times New Roman"/>
          <w:lang w:eastAsia="zh-CN"/>
        </w:rPr>
        <w:t>ich</w:t>
      </w:r>
      <w:r w:rsidR="00631132">
        <w:rPr>
          <w:rFonts w:ascii="Times New Roman" w:eastAsiaTheme="minorEastAsia" w:hAnsi="Times New Roman"/>
          <w:lang w:eastAsia="zh-CN"/>
        </w:rPr>
        <w:t xml:space="preserve"> </w:t>
      </w:r>
      <w:r w:rsidR="00524227">
        <w:rPr>
          <w:rFonts w:ascii="Times New Roman" w:eastAsiaTheme="minorEastAsia" w:hAnsi="Times New Roman"/>
          <w:lang w:eastAsia="zh-CN"/>
        </w:rPr>
        <w:t xml:space="preserve">provides </w:t>
      </w:r>
      <w:r w:rsidR="00631132">
        <w:rPr>
          <w:rFonts w:ascii="Times New Roman" w:eastAsiaTheme="minorEastAsia" w:hAnsi="Times New Roman"/>
          <w:lang w:eastAsia="zh-CN"/>
        </w:rPr>
        <w:t>multicast reception</w:t>
      </w:r>
      <w:r w:rsidR="00524227">
        <w:rPr>
          <w:rFonts w:ascii="Times New Roman" w:eastAsiaTheme="minorEastAsia" w:hAnsi="Times New Roman"/>
          <w:lang w:eastAsia="zh-CN"/>
        </w:rPr>
        <w:t xml:space="preserve"> in RRC_INACTIVE</w:t>
      </w:r>
      <w:r w:rsidR="008B4BD9">
        <w:rPr>
          <w:rFonts w:ascii="Times New Roman" w:eastAsiaTheme="minorEastAsia" w:hAnsi="Times New Roman"/>
          <w:lang w:eastAsia="zh-CN"/>
        </w:rPr>
        <w:t xml:space="preserve">, </w:t>
      </w:r>
      <w:r w:rsidR="00986F81">
        <w:rPr>
          <w:rFonts w:ascii="Times New Roman" w:eastAsiaTheme="minorEastAsia" w:hAnsi="Times New Roman"/>
          <w:lang w:eastAsia="zh-CN"/>
        </w:rPr>
        <w:t xml:space="preserve">CU </w:t>
      </w:r>
      <w:r w:rsidR="005871FD">
        <w:rPr>
          <w:rFonts w:ascii="Times New Roman" w:eastAsiaTheme="minorEastAsia" w:hAnsi="Times New Roman"/>
          <w:lang w:eastAsia="zh-CN"/>
        </w:rPr>
        <w:t>will</w:t>
      </w:r>
      <w:r w:rsidR="00986F81">
        <w:rPr>
          <w:rFonts w:ascii="Times New Roman" w:eastAsiaTheme="minorEastAsia" w:hAnsi="Times New Roman"/>
          <w:lang w:eastAsia="zh-CN"/>
        </w:rPr>
        <w:t xml:space="preserve"> </w:t>
      </w:r>
      <w:r w:rsidR="00524227">
        <w:rPr>
          <w:rFonts w:ascii="Times New Roman" w:eastAsiaTheme="minorEastAsia" w:hAnsi="Times New Roman"/>
          <w:lang w:eastAsia="zh-CN"/>
        </w:rPr>
        <w:t xml:space="preserve">request the DU to </w:t>
      </w:r>
      <w:r w:rsidR="005122A5">
        <w:rPr>
          <w:rFonts w:ascii="Times New Roman" w:eastAsiaTheme="minorEastAsia" w:hAnsi="Times New Roman"/>
          <w:lang w:eastAsia="zh-CN"/>
        </w:rPr>
        <w:t xml:space="preserve">retrieve </w:t>
      </w:r>
      <w:r w:rsidR="00524227">
        <w:rPr>
          <w:rFonts w:ascii="Times New Roman" w:eastAsiaTheme="minorEastAsia" w:hAnsi="Times New Roman"/>
          <w:lang w:eastAsia="zh-CN"/>
        </w:rPr>
        <w:t>the latest configuration</w:t>
      </w:r>
      <w:r w:rsidR="008B4BD9">
        <w:rPr>
          <w:rFonts w:ascii="Times New Roman" w:eastAsiaTheme="minorEastAsia" w:hAnsi="Times New Roman"/>
          <w:lang w:eastAsia="zh-CN"/>
        </w:rPr>
        <w:t>.</w:t>
      </w:r>
      <w:r w:rsidR="00E91F8D">
        <w:rPr>
          <w:rFonts w:ascii="Times New Roman" w:eastAsiaTheme="minorEastAsia" w:hAnsi="Times New Roman"/>
          <w:lang w:eastAsia="zh-CN"/>
        </w:rPr>
        <w:t xml:space="preserve"> Thus, we prefer </w:t>
      </w:r>
      <w:r w:rsidR="00AD0347">
        <w:rPr>
          <w:rFonts w:ascii="Times New Roman" w:eastAsiaTheme="minorEastAsia" w:hAnsi="Times New Roman"/>
          <w:lang w:eastAsia="zh-CN"/>
        </w:rPr>
        <w:t>O</w:t>
      </w:r>
      <w:r w:rsidR="00E91F8D">
        <w:rPr>
          <w:rFonts w:ascii="Times New Roman" w:eastAsiaTheme="minorEastAsia" w:hAnsi="Times New Roman"/>
          <w:lang w:eastAsia="zh-CN"/>
        </w:rPr>
        <w:t>ption 2 which reduces the burden on CU without checking the PTM configuration in DU.</w:t>
      </w:r>
    </w:p>
    <w:p w14:paraId="77CFC9BC" w14:textId="76479871" w:rsidR="00E05971" w:rsidRDefault="00E91F8D" w:rsidP="006457A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 Support the option 2: </w:t>
      </w:r>
      <w:r w:rsidR="00E24697">
        <w:rPr>
          <w:rFonts w:ascii="Times New Roman" w:eastAsiaTheme="minorEastAsia" w:hAnsi="Times New Roman"/>
          <w:b/>
          <w:bCs/>
          <w:lang w:eastAsia="zh-CN"/>
        </w:rPr>
        <w:t xml:space="preserve">DU </w:t>
      </w:r>
      <w:r w:rsidR="00E24697" w:rsidRPr="00E24697">
        <w:rPr>
          <w:rFonts w:ascii="Times New Roman" w:eastAsiaTheme="minorEastAsia" w:hAnsi="Times New Roman"/>
          <w:b/>
          <w:bCs/>
          <w:lang w:eastAsia="zh-CN"/>
        </w:rPr>
        <w:t>always ensures that the CU is provided with the latest PTM configuration via a new DU initiated Multicast context modification procedure.</w:t>
      </w:r>
    </w:p>
    <w:p w14:paraId="51959122" w14:textId="710ECDDC" w:rsidR="00535B4C" w:rsidRDefault="00535B4C" w:rsidP="006457AC">
      <w:pPr>
        <w:spacing w:after="120"/>
        <w:rPr>
          <w:rFonts w:ascii="Times New Roman" w:eastAsiaTheme="minorEastAsia" w:hAnsi="Times New Roman"/>
          <w:lang w:eastAsia="zh-CN"/>
        </w:rPr>
      </w:pPr>
      <w:r w:rsidRPr="00535B4C">
        <w:rPr>
          <w:rFonts w:ascii="Times New Roman" w:eastAsiaTheme="minorEastAsia" w:hAnsi="Times New Roman" w:hint="eastAsia"/>
          <w:lang w:eastAsia="zh-CN"/>
        </w:rPr>
        <w:t>The</w:t>
      </w:r>
      <w:r w:rsidRPr="00535B4C">
        <w:rPr>
          <w:rFonts w:ascii="Times New Roman" w:eastAsiaTheme="minorEastAsia" w:hAnsi="Times New Roman"/>
          <w:lang w:eastAsia="zh-CN"/>
        </w:rPr>
        <w:t xml:space="preserve"> next issue is </w:t>
      </w:r>
      <w:r>
        <w:rPr>
          <w:rFonts w:ascii="Times New Roman" w:eastAsiaTheme="minorEastAsia" w:hAnsi="Times New Roman"/>
          <w:lang w:eastAsia="zh-CN"/>
        </w:rPr>
        <w:t xml:space="preserve">the granularity of the final decision made by CU/CU-CP on whether </w:t>
      </w:r>
      <w:r w:rsidRPr="00535B4C">
        <w:rPr>
          <w:rFonts w:ascii="Times New Roman" w:eastAsiaTheme="minorEastAsia" w:hAnsi="Times New Roman"/>
          <w:lang w:eastAsia="zh-CN"/>
        </w:rPr>
        <w:t>to enable/disable “Inactive reception” mode for specific multicast session.</w:t>
      </w:r>
      <w:r w:rsidR="0044290D">
        <w:rPr>
          <w:rFonts w:ascii="Times New Roman" w:eastAsiaTheme="minorEastAsia" w:hAnsi="Times New Roman"/>
          <w:lang w:eastAsia="zh-CN"/>
        </w:rPr>
        <w:t xml:space="preserve"> T</w:t>
      </w:r>
      <w:r w:rsidR="0044290D">
        <w:rPr>
          <w:rFonts w:ascii="Times New Roman" w:eastAsiaTheme="minorEastAsia" w:hAnsi="Times New Roman" w:hint="eastAsia"/>
          <w:lang w:eastAsia="zh-CN"/>
        </w:rPr>
        <w:t>h</w:t>
      </w:r>
      <w:r w:rsidR="0044290D">
        <w:rPr>
          <w:rFonts w:ascii="Times New Roman" w:eastAsiaTheme="minorEastAsia" w:hAnsi="Times New Roman"/>
          <w:lang w:eastAsia="zh-CN"/>
        </w:rPr>
        <w:t xml:space="preserve">e objective of </w:t>
      </w:r>
      <w:r w:rsidR="004E71D6">
        <w:rPr>
          <w:rFonts w:ascii="Times New Roman" w:eastAsiaTheme="minorEastAsia" w:hAnsi="Times New Roman"/>
          <w:lang w:eastAsia="zh-CN"/>
        </w:rPr>
        <w:t xml:space="preserve">supporting a large number of </w:t>
      </w:r>
      <w:r w:rsidR="0044290D">
        <w:rPr>
          <w:rFonts w:ascii="Times New Roman" w:eastAsiaTheme="minorEastAsia" w:hAnsi="Times New Roman"/>
          <w:lang w:eastAsia="zh-CN"/>
        </w:rPr>
        <w:t xml:space="preserve">UEs to receive multicast </w:t>
      </w:r>
      <w:r w:rsidR="00A208EC">
        <w:rPr>
          <w:rFonts w:ascii="Times New Roman" w:eastAsiaTheme="minorEastAsia" w:hAnsi="Times New Roman"/>
          <w:lang w:eastAsia="zh-CN"/>
        </w:rPr>
        <w:t xml:space="preserve">in RRC_INACTIVE state </w:t>
      </w:r>
      <w:r w:rsidR="0044290D">
        <w:rPr>
          <w:rFonts w:ascii="Times New Roman" w:eastAsiaTheme="minorEastAsia" w:hAnsi="Times New Roman"/>
          <w:lang w:eastAsia="zh-CN"/>
        </w:rPr>
        <w:t>fulfil</w:t>
      </w:r>
      <w:r w:rsidR="004E71D6">
        <w:rPr>
          <w:rFonts w:ascii="Times New Roman" w:eastAsiaTheme="minorEastAsia" w:hAnsi="Times New Roman"/>
          <w:lang w:eastAsia="zh-CN"/>
        </w:rPr>
        <w:t>s</w:t>
      </w:r>
      <w:r w:rsidR="0044290D">
        <w:rPr>
          <w:rFonts w:ascii="Times New Roman" w:eastAsiaTheme="minorEastAsia" w:hAnsi="Times New Roman"/>
          <w:lang w:eastAsia="zh-CN"/>
        </w:rPr>
        <w:t xml:space="preserve"> the requirements of </w:t>
      </w:r>
      <w:r w:rsidR="0044290D" w:rsidRPr="0044290D">
        <w:rPr>
          <w:rFonts w:ascii="Times New Roman" w:eastAsiaTheme="minorEastAsia" w:hAnsi="Times New Roman"/>
          <w:lang w:eastAsia="zh-CN"/>
        </w:rPr>
        <w:t>Mission Critical Services</w:t>
      </w:r>
      <w:r w:rsidR="00A208EC">
        <w:rPr>
          <w:rFonts w:ascii="Times New Roman" w:eastAsiaTheme="minorEastAsia" w:hAnsi="Times New Roman"/>
          <w:lang w:eastAsia="zh-CN"/>
        </w:rPr>
        <w:t xml:space="preserve"> which mitigates the resource </w:t>
      </w:r>
      <w:r w:rsidR="006E041E" w:rsidRPr="006E041E">
        <w:rPr>
          <w:rFonts w:ascii="Times New Roman" w:eastAsiaTheme="minorEastAsia" w:hAnsi="Times New Roman"/>
          <w:lang w:eastAsia="zh-CN"/>
        </w:rPr>
        <w:t xml:space="preserve">utilization </w:t>
      </w:r>
      <w:r w:rsidR="00A208EC">
        <w:rPr>
          <w:rFonts w:ascii="Times New Roman" w:eastAsiaTheme="minorEastAsia" w:hAnsi="Times New Roman"/>
          <w:lang w:eastAsia="zh-CN"/>
        </w:rPr>
        <w:t>in RRC_CONNECTED state</w:t>
      </w:r>
      <w:r w:rsidR="004E71D6">
        <w:rPr>
          <w:rFonts w:ascii="Times New Roman" w:eastAsiaTheme="minorEastAsia" w:hAnsi="Times New Roman"/>
          <w:lang w:eastAsia="zh-CN"/>
        </w:rPr>
        <w:t>.</w:t>
      </w:r>
      <w:r w:rsidR="00412E0D">
        <w:rPr>
          <w:rFonts w:ascii="Times New Roman" w:eastAsiaTheme="minorEastAsia" w:hAnsi="Times New Roman"/>
          <w:lang w:eastAsia="zh-CN"/>
        </w:rPr>
        <w:t xml:space="preserve"> Since the DU has the knowledge of resources </w:t>
      </w:r>
      <w:r w:rsidR="00F752A6">
        <w:rPr>
          <w:rFonts w:ascii="Times New Roman" w:eastAsiaTheme="minorEastAsia" w:hAnsi="Times New Roman"/>
          <w:lang w:eastAsia="zh-CN"/>
        </w:rPr>
        <w:t xml:space="preserve">utilization </w:t>
      </w:r>
      <w:r w:rsidR="00412E0D">
        <w:rPr>
          <w:rFonts w:ascii="Times New Roman" w:eastAsiaTheme="minorEastAsia" w:hAnsi="Times New Roman"/>
          <w:lang w:eastAsia="zh-CN"/>
        </w:rPr>
        <w:t>information (e.g., the resource</w:t>
      </w:r>
      <w:r w:rsidR="00F752A6">
        <w:rPr>
          <w:rFonts w:ascii="Times New Roman" w:eastAsiaTheme="minorEastAsia" w:hAnsi="Times New Roman"/>
          <w:lang w:eastAsia="zh-CN"/>
        </w:rPr>
        <w:t>s</w:t>
      </w:r>
      <w:r w:rsidR="00412E0D">
        <w:rPr>
          <w:rFonts w:ascii="Times New Roman" w:eastAsiaTheme="minorEastAsia" w:hAnsi="Times New Roman"/>
          <w:lang w:eastAsia="zh-CN"/>
        </w:rPr>
        <w:t xml:space="preserve"> </w:t>
      </w:r>
      <w:r w:rsidR="00F752A6">
        <w:rPr>
          <w:rFonts w:ascii="Times New Roman" w:eastAsiaTheme="minorEastAsia" w:hAnsi="Times New Roman"/>
          <w:lang w:eastAsia="zh-CN"/>
        </w:rPr>
        <w:t>for</w:t>
      </w:r>
      <w:r w:rsidR="00412E0D">
        <w:rPr>
          <w:rFonts w:ascii="Times New Roman" w:eastAsiaTheme="minorEastAsia" w:hAnsi="Times New Roman"/>
          <w:lang w:eastAsia="zh-CN"/>
        </w:rPr>
        <w:t xml:space="preserve"> </w:t>
      </w:r>
      <w:r w:rsidR="00F752A6">
        <w:rPr>
          <w:rFonts w:ascii="Times New Roman" w:eastAsiaTheme="minorEastAsia" w:hAnsi="Times New Roman"/>
          <w:lang w:eastAsia="zh-CN"/>
        </w:rPr>
        <w:t xml:space="preserve">RRC_CONNECTED </w:t>
      </w:r>
      <w:r w:rsidR="00412E0D">
        <w:rPr>
          <w:rFonts w:ascii="Times New Roman" w:eastAsiaTheme="minorEastAsia" w:hAnsi="Times New Roman"/>
          <w:lang w:eastAsia="zh-CN"/>
        </w:rPr>
        <w:t xml:space="preserve">UEs receiving the multicast service </w:t>
      </w:r>
      <w:r w:rsidR="00F752A6">
        <w:rPr>
          <w:rFonts w:ascii="Times New Roman" w:eastAsiaTheme="minorEastAsia" w:hAnsi="Times New Roman"/>
          <w:lang w:eastAsia="zh-CN"/>
        </w:rPr>
        <w:t>in a cell are</w:t>
      </w:r>
      <w:r w:rsidR="00412E0D">
        <w:rPr>
          <w:rFonts w:ascii="Times New Roman" w:eastAsiaTheme="minorEastAsia" w:hAnsi="Times New Roman"/>
          <w:lang w:eastAsia="zh-CN"/>
        </w:rPr>
        <w:t xml:space="preserve"> overloaded), CU actually does not aware </w:t>
      </w:r>
      <w:r w:rsidR="00407DD2">
        <w:rPr>
          <w:rFonts w:ascii="Times New Roman" w:eastAsiaTheme="minorEastAsia" w:hAnsi="Times New Roman"/>
          <w:lang w:eastAsia="zh-CN"/>
        </w:rPr>
        <w:t xml:space="preserve">of </w:t>
      </w:r>
      <w:r w:rsidR="00412E0D">
        <w:rPr>
          <w:rFonts w:ascii="Times New Roman" w:eastAsiaTheme="minorEastAsia" w:hAnsi="Times New Roman"/>
          <w:lang w:eastAsia="zh-CN"/>
        </w:rPr>
        <w:t>th</w:t>
      </w:r>
      <w:r w:rsidR="00407DD2">
        <w:rPr>
          <w:rFonts w:ascii="Times New Roman" w:eastAsiaTheme="minorEastAsia" w:hAnsi="Times New Roman"/>
          <w:lang w:eastAsia="zh-CN"/>
        </w:rPr>
        <w:t>at</w:t>
      </w:r>
      <w:r w:rsidR="00412E0D">
        <w:rPr>
          <w:rFonts w:ascii="Times New Roman" w:eastAsiaTheme="minorEastAsia" w:hAnsi="Times New Roman"/>
          <w:lang w:eastAsia="zh-CN"/>
        </w:rPr>
        <w:t xml:space="preserve"> information</w:t>
      </w:r>
      <w:r w:rsidR="00407DD2">
        <w:rPr>
          <w:rFonts w:ascii="Times New Roman" w:eastAsiaTheme="minorEastAsia" w:hAnsi="Times New Roman"/>
          <w:lang w:eastAsia="zh-CN"/>
        </w:rPr>
        <w:t xml:space="preserve">. From our point, it is beneficial to </w:t>
      </w:r>
      <w:r w:rsidR="000E27CB">
        <w:rPr>
          <w:rFonts w:ascii="Times New Roman" w:eastAsiaTheme="minorEastAsia" w:hAnsi="Times New Roman"/>
          <w:lang w:eastAsia="zh-CN"/>
        </w:rPr>
        <w:t xml:space="preserve">introduce assistance information from DU to help CU </w:t>
      </w:r>
      <w:r w:rsidR="000E27CB" w:rsidRPr="000E27CB">
        <w:rPr>
          <w:rFonts w:ascii="Times New Roman" w:eastAsiaTheme="minorEastAsia" w:hAnsi="Times New Roman"/>
          <w:lang w:eastAsia="zh-CN"/>
        </w:rPr>
        <w:t>make decision on activation of “Inactive reception” for specific multicast session.</w:t>
      </w:r>
      <w:r w:rsidR="00F75ED7">
        <w:rPr>
          <w:rFonts w:ascii="Times New Roman" w:eastAsiaTheme="minorEastAsia" w:hAnsi="Times New Roman"/>
          <w:lang w:eastAsia="zh-CN"/>
        </w:rPr>
        <w:t xml:space="preserve"> The decision made on a per DU level or per cell level is feasible,</w:t>
      </w:r>
      <w:r w:rsidR="00F839A2">
        <w:rPr>
          <w:rFonts w:ascii="Times New Roman" w:eastAsiaTheme="minorEastAsia" w:hAnsi="Times New Roman"/>
          <w:lang w:eastAsia="zh-CN"/>
        </w:rPr>
        <w:t xml:space="preserve"> it depends on the size of the</w:t>
      </w:r>
      <w:r w:rsidR="00267EE9">
        <w:rPr>
          <w:rFonts w:ascii="Times New Roman" w:eastAsiaTheme="minorEastAsia" w:hAnsi="Times New Roman"/>
          <w:lang w:eastAsia="zh-CN"/>
        </w:rPr>
        <w:t xml:space="preserve"> </w:t>
      </w:r>
      <w:r w:rsidR="004C19A7">
        <w:rPr>
          <w:rFonts w:ascii="Times New Roman" w:eastAsiaTheme="minorEastAsia" w:hAnsi="Times New Roman"/>
          <w:lang w:eastAsia="zh-CN"/>
        </w:rPr>
        <w:t xml:space="preserve">congested </w:t>
      </w:r>
      <w:r w:rsidR="00267EE9">
        <w:rPr>
          <w:rFonts w:ascii="Times New Roman" w:eastAsiaTheme="minorEastAsia" w:hAnsi="Times New Roman"/>
          <w:lang w:eastAsia="zh-CN"/>
        </w:rPr>
        <w:t>multicast service</w:t>
      </w:r>
      <w:r w:rsidR="004C19A7">
        <w:rPr>
          <w:rFonts w:ascii="Times New Roman" w:eastAsiaTheme="minorEastAsia" w:hAnsi="Times New Roman"/>
          <w:lang w:eastAsia="zh-CN"/>
        </w:rPr>
        <w:t xml:space="preserve"> area</w:t>
      </w:r>
      <w:r w:rsidR="00267EE9">
        <w:rPr>
          <w:rFonts w:ascii="Times New Roman" w:eastAsiaTheme="minorEastAsia" w:hAnsi="Times New Roman"/>
          <w:lang w:eastAsia="zh-CN"/>
        </w:rPr>
        <w:t>.</w:t>
      </w:r>
      <w:r w:rsidR="004C19A7">
        <w:rPr>
          <w:rFonts w:ascii="Times New Roman" w:eastAsiaTheme="minorEastAsia" w:hAnsi="Times New Roman"/>
          <w:lang w:eastAsia="zh-CN"/>
        </w:rPr>
        <w:t xml:space="preserve"> </w:t>
      </w:r>
      <w:r w:rsidR="00237A4F">
        <w:rPr>
          <w:rFonts w:ascii="Times New Roman" w:eastAsiaTheme="minorEastAsia" w:hAnsi="Times New Roman"/>
          <w:lang w:eastAsia="zh-CN"/>
        </w:rPr>
        <w:t>For per UE level decision, RAN3 has already agreed to s</w:t>
      </w:r>
      <w:r w:rsidR="00237A4F" w:rsidRPr="00237A4F">
        <w:rPr>
          <w:rFonts w:ascii="Times New Roman" w:eastAsiaTheme="minorEastAsia" w:hAnsi="Times New Roman"/>
          <w:lang w:eastAsia="zh-CN"/>
        </w:rPr>
        <w:t>upport a per UE per MBS session indication from CN to RAN</w:t>
      </w:r>
      <w:r w:rsidR="00237A4F">
        <w:rPr>
          <w:rFonts w:ascii="Times New Roman" w:eastAsiaTheme="minorEastAsia" w:hAnsi="Times New Roman"/>
          <w:lang w:eastAsia="zh-CN"/>
        </w:rPr>
        <w:t xml:space="preserve">, so obviously we should </w:t>
      </w:r>
      <w:r w:rsidR="00D36551">
        <w:rPr>
          <w:rFonts w:ascii="Times New Roman" w:eastAsiaTheme="minorEastAsia" w:hAnsi="Times New Roman"/>
          <w:lang w:eastAsia="zh-CN"/>
        </w:rPr>
        <w:t xml:space="preserve">follow the previous conclusion and </w:t>
      </w:r>
      <w:r w:rsidR="00237A4F">
        <w:rPr>
          <w:rFonts w:ascii="Times New Roman" w:eastAsiaTheme="minorEastAsia" w:hAnsi="Times New Roman"/>
          <w:lang w:eastAsia="zh-CN"/>
        </w:rPr>
        <w:t>support the decision on per UE level as well</w:t>
      </w:r>
      <w:r w:rsidR="00237A4F" w:rsidRPr="00237A4F">
        <w:rPr>
          <w:rFonts w:ascii="Times New Roman" w:eastAsiaTheme="minorEastAsia" w:hAnsi="Times New Roman"/>
          <w:lang w:eastAsia="zh-CN"/>
        </w:rPr>
        <w:t>.</w:t>
      </w:r>
    </w:p>
    <w:p w14:paraId="09303D91" w14:textId="1C97C99C" w:rsidR="00926364" w:rsidRDefault="00926364" w:rsidP="006457AC">
      <w:pPr>
        <w:spacing w:after="120"/>
        <w:rPr>
          <w:rFonts w:ascii="Times New Roman" w:eastAsiaTheme="minorEastAsia" w:hAnsi="Times New Roman"/>
          <w:b/>
          <w:bCs/>
          <w:lang w:eastAsia="zh-CN"/>
        </w:rPr>
      </w:pPr>
      <w:r w:rsidRPr="00926364">
        <w:rPr>
          <w:rFonts w:ascii="Times New Roman" w:eastAsiaTheme="minorEastAsia" w:hAnsi="Times New Roman" w:hint="eastAsia"/>
          <w:b/>
          <w:bCs/>
          <w:lang w:eastAsia="zh-CN"/>
        </w:rPr>
        <w:t>P</w:t>
      </w:r>
      <w:r w:rsidRPr="00926364">
        <w:rPr>
          <w:rFonts w:ascii="Times New Roman" w:eastAsiaTheme="minorEastAsia" w:hAnsi="Times New Roman"/>
          <w:b/>
          <w:bCs/>
          <w:lang w:eastAsia="zh-CN"/>
        </w:rPr>
        <w:t xml:space="preserve">roposal 2: </w:t>
      </w:r>
      <w:r>
        <w:rPr>
          <w:rFonts w:ascii="Times New Roman" w:eastAsiaTheme="minorEastAsia" w:hAnsi="Times New Roman"/>
          <w:b/>
          <w:bCs/>
          <w:lang w:eastAsia="zh-CN"/>
        </w:rPr>
        <w:t>I</w:t>
      </w:r>
      <w:r w:rsidRPr="00926364">
        <w:rPr>
          <w:rFonts w:ascii="Times New Roman" w:eastAsiaTheme="minorEastAsia" w:hAnsi="Times New Roman"/>
          <w:b/>
          <w:bCs/>
          <w:lang w:eastAsia="zh-CN"/>
        </w:rPr>
        <w:t>ntroduce assistance information from DU to help CU make decision on activation of “Inactive reception” for specific multicast session.</w:t>
      </w:r>
    </w:p>
    <w:p w14:paraId="72FADAFE" w14:textId="457AF17E" w:rsidR="00926364" w:rsidRPr="00926364" w:rsidRDefault="00926364" w:rsidP="006457AC">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The </w:t>
      </w:r>
      <w:r w:rsidRPr="00926364">
        <w:rPr>
          <w:rFonts w:ascii="Times New Roman" w:eastAsiaTheme="minorEastAsia" w:hAnsi="Times New Roman"/>
          <w:b/>
          <w:bCs/>
          <w:lang w:eastAsia="zh-CN"/>
        </w:rPr>
        <w:t>decision on activation of “Inactive reception” for specific multicast session</w:t>
      </w:r>
      <w:r>
        <w:rPr>
          <w:rFonts w:ascii="Times New Roman" w:eastAsiaTheme="minorEastAsia" w:hAnsi="Times New Roman"/>
          <w:b/>
          <w:bCs/>
          <w:lang w:eastAsia="zh-CN"/>
        </w:rPr>
        <w:t xml:space="preserve"> could be based on per UE level, per cell level and per DU level</w:t>
      </w:r>
      <w:r w:rsidRPr="00926364">
        <w:rPr>
          <w:rFonts w:ascii="Times New Roman" w:eastAsiaTheme="minorEastAsia" w:hAnsi="Times New Roman"/>
          <w:b/>
          <w:bCs/>
          <w:lang w:eastAsia="zh-CN"/>
        </w:rPr>
        <w:t>.</w:t>
      </w:r>
    </w:p>
    <w:p w14:paraId="718D99A5" w14:textId="5A757326" w:rsidR="00EC1CDC" w:rsidRPr="00EC1CDC" w:rsidRDefault="00EC1CDC" w:rsidP="00EC1CDC">
      <w:pPr>
        <w:pStyle w:val="2"/>
        <w:rPr>
          <w:sz w:val="30"/>
          <w:szCs w:val="30"/>
          <w:lang w:eastAsia="zh-CN"/>
        </w:rPr>
      </w:pPr>
      <w:r w:rsidRPr="00EC1CDC">
        <w:rPr>
          <w:sz w:val="30"/>
          <w:szCs w:val="30"/>
          <w:lang w:eastAsia="zh-CN"/>
        </w:rPr>
        <w:t>X</w:t>
      </w:r>
      <w:r w:rsidRPr="00EC1CDC">
        <w:rPr>
          <w:rFonts w:hint="eastAsia"/>
          <w:sz w:val="30"/>
          <w:szCs w:val="30"/>
          <w:lang w:eastAsia="zh-CN"/>
        </w:rPr>
        <w:t>n</w:t>
      </w:r>
      <w:r w:rsidRPr="00EC1CDC">
        <w:rPr>
          <w:sz w:val="30"/>
          <w:szCs w:val="30"/>
          <w:lang w:eastAsia="zh-CN"/>
        </w:rPr>
        <w:t xml:space="preserve"> impact of MBS inactive reception</w:t>
      </w:r>
    </w:p>
    <w:p w14:paraId="2FE0E40F" w14:textId="399EF42D" w:rsidR="00673BD9" w:rsidRDefault="00673BD9" w:rsidP="00673BD9">
      <w:pPr>
        <w:spacing w:after="120"/>
        <w:rPr>
          <w:rFonts w:ascii="Times New Roman" w:eastAsiaTheme="minorEastAsia" w:hAnsi="Times New Roman"/>
          <w:lang w:eastAsia="zh-CN"/>
        </w:rPr>
      </w:pPr>
      <w:r w:rsidRPr="00EC1CDC">
        <w:rPr>
          <w:rFonts w:ascii="Times New Roman" w:eastAsiaTheme="minorEastAsia" w:hAnsi="Times New Roman" w:hint="eastAsia"/>
          <w:lang w:eastAsia="zh-CN"/>
        </w:rPr>
        <w:t>D</w:t>
      </w:r>
      <w:r w:rsidRPr="00EC1CDC">
        <w:rPr>
          <w:rFonts w:ascii="Times New Roman" w:eastAsiaTheme="minorEastAsia" w:hAnsi="Times New Roman"/>
          <w:lang w:eastAsia="zh-CN"/>
        </w:rPr>
        <w:t xml:space="preserve">uring </w:t>
      </w:r>
      <w:r w:rsidR="00B513EA">
        <w:rPr>
          <w:rFonts w:ascii="Times New Roman" w:eastAsiaTheme="minorEastAsia" w:hAnsi="Times New Roman"/>
          <w:lang w:eastAsia="zh-CN"/>
        </w:rPr>
        <w:t>previous</w:t>
      </w:r>
      <w:r w:rsidRPr="00EC1CDC">
        <w:rPr>
          <w:rFonts w:ascii="Times New Roman" w:eastAsiaTheme="minorEastAsia" w:hAnsi="Times New Roman"/>
          <w:lang w:eastAsia="zh-CN"/>
        </w:rPr>
        <w:t xml:space="preserve"> RAN2 meeting,</w:t>
      </w:r>
      <w:r>
        <w:rPr>
          <w:rFonts w:ascii="Times New Roman" w:eastAsiaTheme="minorEastAsia" w:hAnsi="Times New Roman"/>
          <w:lang w:eastAsia="zh-CN"/>
        </w:rPr>
        <w:t xml:space="preserve"> they agreed the following conclusion:</w:t>
      </w:r>
    </w:p>
    <w:tbl>
      <w:tblPr>
        <w:tblStyle w:val="af4"/>
        <w:tblW w:w="0" w:type="auto"/>
        <w:tblLook w:val="04A0" w:firstRow="1" w:lastRow="0" w:firstColumn="1" w:lastColumn="0" w:noHBand="0" w:noVBand="1"/>
      </w:tblPr>
      <w:tblGrid>
        <w:gridCol w:w="9857"/>
      </w:tblGrid>
      <w:tr w:rsidR="00673BD9" w14:paraId="65656D44" w14:textId="77777777" w:rsidTr="00E33F56">
        <w:tc>
          <w:tcPr>
            <w:tcW w:w="9857" w:type="dxa"/>
          </w:tcPr>
          <w:p w14:paraId="6199D3F6" w14:textId="77777777" w:rsidR="00673BD9" w:rsidRPr="00EC1CDC" w:rsidRDefault="00673BD9" w:rsidP="004F008B">
            <w:pPr>
              <w:pStyle w:val="Agreement"/>
              <w:tabs>
                <w:tab w:val="clear" w:pos="1619"/>
                <w:tab w:val="num" w:pos="7655"/>
              </w:tabs>
              <w:spacing w:before="0" w:after="120"/>
              <w:ind w:left="357" w:hanging="357"/>
            </w:pPr>
            <w:bookmarkStart w:id="5" w:name="_Hlk142001274"/>
            <w:r w:rsidRPr="00FC57B0">
              <w:t xml:space="preserve">The neighbor cell list mechanism for multicast reception in RRC_INACTIVE may be configured </w:t>
            </w:r>
            <w:proofErr w:type="gramStart"/>
            <w:r w:rsidRPr="00FC57B0">
              <w:t>e.g.</w:t>
            </w:r>
            <w:proofErr w:type="gramEnd"/>
            <w:r w:rsidRPr="00FC57B0">
              <w:t xml:space="preserve"> it can be used by UE to resume RRC connection if service is not available in the re-selected cell by NCL, without reading MCCH in the re-selected cell, in some aspects similar to Rel-17 NCL mechanism in MBS broadcast.</w:t>
            </w:r>
          </w:p>
        </w:tc>
      </w:tr>
    </w:tbl>
    <w:bookmarkEnd w:id="5"/>
    <w:p w14:paraId="3D027685" w14:textId="2027F8C5" w:rsidR="00EC1CDC" w:rsidRDefault="004F008B" w:rsidP="006457AC">
      <w:pPr>
        <w:spacing w:after="120"/>
        <w:rPr>
          <w:rFonts w:ascii="Times New Roman" w:eastAsiaTheme="minorEastAsia" w:hAnsi="Times New Roman"/>
          <w:lang w:eastAsia="zh-CN"/>
        </w:rPr>
      </w:pPr>
      <w:r>
        <w:rPr>
          <w:rFonts w:ascii="Times New Roman" w:eastAsiaTheme="minorEastAsia" w:hAnsi="Times New Roman" w:hint="eastAsia"/>
          <w:lang w:eastAsia="zh-CN"/>
        </w:rPr>
        <w:t>In</w:t>
      </w:r>
      <w:r>
        <w:rPr>
          <w:rFonts w:ascii="Times New Roman" w:eastAsiaTheme="minorEastAsia" w:hAnsi="Times New Roman"/>
          <w:lang w:eastAsia="zh-CN"/>
        </w:rPr>
        <w:t xml:space="preserve"> Rel-17, </w:t>
      </w:r>
      <w:r w:rsidR="00B513EA">
        <w:rPr>
          <w:rFonts w:ascii="Times New Roman" w:eastAsiaTheme="minorEastAsia" w:hAnsi="Times New Roman"/>
          <w:lang w:eastAsia="zh-CN"/>
        </w:rPr>
        <w:t>RAN3</w:t>
      </w:r>
      <w:r>
        <w:rPr>
          <w:rFonts w:ascii="Times New Roman" w:eastAsiaTheme="minorEastAsia" w:hAnsi="Times New Roman"/>
          <w:lang w:eastAsia="zh-CN"/>
        </w:rPr>
        <w:t xml:space="preserve"> do</w:t>
      </w:r>
      <w:r w:rsidR="00B513EA">
        <w:rPr>
          <w:rFonts w:ascii="Times New Roman" w:eastAsiaTheme="minorEastAsia" w:hAnsi="Times New Roman"/>
          <w:lang w:eastAsia="zh-CN"/>
        </w:rPr>
        <w:t>es</w:t>
      </w:r>
      <w:r>
        <w:rPr>
          <w:rFonts w:ascii="Times New Roman" w:eastAsiaTheme="minorEastAsia" w:hAnsi="Times New Roman"/>
          <w:lang w:eastAsia="zh-CN"/>
        </w:rPr>
        <w:t xml:space="preserve"> not support exchange</w:t>
      </w:r>
      <w:r w:rsidR="00B513EA">
        <w:rPr>
          <w:rFonts w:ascii="Times New Roman" w:eastAsiaTheme="minorEastAsia" w:hAnsi="Times New Roman"/>
          <w:lang w:eastAsia="zh-CN"/>
        </w:rPr>
        <w:t xml:space="preserve"> ongoing broadcast service between gNBs. In Rel-18, RAN2 concluded that the neighbour cell list </w:t>
      </w:r>
      <w:r w:rsidR="00B513EA" w:rsidRPr="00B513EA">
        <w:rPr>
          <w:rFonts w:ascii="Times New Roman" w:eastAsiaTheme="minorEastAsia" w:hAnsi="Times New Roman"/>
          <w:lang w:eastAsia="zh-CN"/>
        </w:rPr>
        <w:t>for multicast reception in RRC_INACTIVE may be configured</w:t>
      </w:r>
      <w:r w:rsidR="00B513EA">
        <w:rPr>
          <w:rFonts w:ascii="Times New Roman" w:eastAsiaTheme="minorEastAsia" w:hAnsi="Times New Roman"/>
          <w:lang w:eastAsia="zh-CN"/>
        </w:rPr>
        <w:t xml:space="preserve">. Thus, </w:t>
      </w:r>
      <w:r w:rsidR="002E034C">
        <w:rPr>
          <w:rFonts w:ascii="Times New Roman" w:eastAsiaTheme="minorEastAsia" w:hAnsi="Times New Roman"/>
          <w:lang w:eastAsia="zh-CN"/>
        </w:rPr>
        <w:t>RAN3 should follow the agreements from RAN2 and</w:t>
      </w:r>
      <w:r w:rsidR="00B513EA">
        <w:rPr>
          <w:rFonts w:ascii="Times New Roman" w:eastAsiaTheme="minorEastAsia" w:hAnsi="Times New Roman"/>
          <w:lang w:eastAsia="zh-CN"/>
        </w:rPr>
        <w:t xml:space="preserve"> introduce t</w:t>
      </w:r>
      <w:r w:rsidR="00F70CCB">
        <w:rPr>
          <w:rFonts w:ascii="Times New Roman" w:eastAsiaTheme="minorEastAsia" w:hAnsi="Times New Roman"/>
          <w:lang w:eastAsia="zh-CN"/>
        </w:rPr>
        <w:t>he</w:t>
      </w:r>
      <w:r w:rsidR="00B513EA">
        <w:rPr>
          <w:rFonts w:ascii="Times New Roman" w:eastAsiaTheme="minorEastAsia" w:hAnsi="Times New Roman"/>
          <w:lang w:eastAsia="zh-CN"/>
        </w:rPr>
        <w:t xml:space="preserve"> mechanism</w:t>
      </w:r>
      <w:r w:rsidR="006C2977">
        <w:rPr>
          <w:rFonts w:ascii="Times New Roman" w:eastAsiaTheme="minorEastAsia" w:hAnsi="Times New Roman"/>
          <w:lang w:eastAsia="zh-CN"/>
        </w:rPr>
        <w:t xml:space="preserve"> for </w:t>
      </w:r>
      <w:r w:rsidR="000F47DE">
        <w:rPr>
          <w:rFonts w:ascii="Times New Roman" w:eastAsiaTheme="minorEastAsia" w:hAnsi="Times New Roman"/>
          <w:lang w:eastAsia="zh-CN"/>
        </w:rPr>
        <w:t>exchang</w:t>
      </w:r>
      <w:r w:rsidR="006C2977">
        <w:rPr>
          <w:rFonts w:ascii="Times New Roman" w:eastAsiaTheme="minorEastAsia" w:hAnsi="Times New Roman"/>
          <w:lang w:eastAsia="zh-CN"/>
        </w:rPr>
        <w:t>ing</w:t>
      </w:r>
      <w:r w:rsidR="00B513EA">
        <w:rPr>
          <w:rFonts w:ascii="Times New Roman" w:eastAsiaTheme="minorEastAsia" w:hAnsi="Times New Roman"/>
          <w:lang w:eastAsia="zh-CN"/>
        </w:rPr>
        <w:t xml:space="preserve"> ongoing multicast service</w:t>
      </w:r>
      <w:r w:rsidR="000C7546">
        <w:rPr>
          <w:rFonts w:ascii="Times New Roman" w:eastAsiaTheme="minorEastAsia" w:hAnsi="Times New Roman"/>
          <w:lang w:eastAsia="zh-CN"/>
        </w:rPr>
        <w:t xml:space="preserve"> which supports inactive state reception</w:t>
      </w:r>
      <w:r w:rsidR="009644CB">
        <w:rPr>
          <w:rFonts w:ascii="Times New Roman" w:eastAsiaTheme="minorEastAsia" w:hAnsi="Times New Roman"/>
          <w:lang w:eastAsia="zh-CN"/>
        </w:rPr>
        <w:t xml:space="preserve">. </w:t>
      </w:r>
      <w:r w:rsidR="006C2977">
        <w:rPr>
          <w:rFonts w:ascii="Times New Roman" w:eastAsiaTheme="minorEastAsia" w:hAnsi="Times New Roman"/>
          <w:lang w:eastAsia="zh-CN"/>
        </w:rPr>
        <w:t>gNB will send to UE a</w:t>
      </w:r>
      <w:r w:rsidR="009644CB">
        <w:rPr>
          <w:rFonts w:ascii="Times New Roman" w:eastAsiaTheme="minorEastAsia" w:hAnsi="Times New Roman"/>
          <w:lang w:eastAsia="zh-CN"/>
        </w:rPr>
        <w:t>fter</w:t>
      </w:r>
      <w:r w:rsidR="006C2977">
        <w:rPr>
          <w:rFonts w:ascii="Times New Roman" w:eastAsiaTheme="minorEastAsia" w:hAnsi="Times New Roman"/>
          <w:lang w:eastAsia="zh-CN"/>
        </w:rPr>
        <w:t xml:space="preserve"> it</w:t>
      </w:r>
      <w:r w:rsidR="009644CB">
        <w:rPr>
          <w:rFonts w:ascii="Times New Roman" w:eastAsiaTheme="minorEastAsia" w:hAnsi="Times New Roman"/>
          <w:lang w:eastAsia="zh-CN"/>
        </w:rPr>
        <w:t xml:space="preserve"> obtains the information</w:t>
      </w:r>
      <w:r w:rsidR="006C2977">
        <w:rPr>
          <w:rFonts w:ascii="Times New Roman" w:eastAsiaTheme="minorEastAsia" w:hAnsi="Times New Roman"/>
          <w:lang w:eastAsia="zh-CN"/>
        </w:rPr>
        <w:t>.</w:t>
      </w:r>
      <w:r w:rsidR="009644CB">
        <w:rPr>
          <w:rFonts w:ascii="Times New Roman" w:eastAsiaTheme="minorEastAsia" w:hAnsi="Times New Roman"/>
          <w:lang w:eastAsia="zh-CN"/>
        </w:rPr>
        <w:t xml:space="preserve"> </w:t>
      </w:r>
      <w:r w:rsidR="000C7546">
        <w:rPr>
          <w:rFonts w:ascii="Times New Roman" w:eastAsiaTheme="minorEastAsia" w:hAnsi="Times New Roman"/>
          <w:lang w:eastAsia="zh-CN"/>
        </w:rPr>
        <w:t xml:space="preserve">The </w:t>
      </w:r>
      <w:r w:rsidR="00EC1CDC">
        <w:rPr>
          <w:rFonts w:ascii="Times New Roman" w:eastAsiaTheme="minorEastAsia" w:hAnsi="Times New Roman"/>
          <w:lang w:eastAsia="zh-CN"/>
        </w:rPr>
        <w:t>UE c</w:t>
      </w:r>
      <w:r w:rsidR="009220A1">
        <w:rPr>
          <w:rFonts w:ascii="Times New Roman" w:eastAsiaTheme="minorEastAsia" w:hAnsi="Times New Roman"/>
          <w:lang w:eastAsia="zh-CN"/>
        </w:rPr>
        <w:t>ould</w:t>
      </w:r>
      <w:r w:rsidR="00EC1CDC">
        <w:rPr>
          <w:rFonts w:ascii="Times New Roman" w:eastAsiaTheme="minorEastAsia" w:hAnsi="Times New Roman"/>
          <w:lang w:eastAsia="zh-CN"/>
        </w:rPr>
        <w:t xml:space="preserve"> use </w:t>
      </w:r>
      <w:bookmarkStart w:id="6" w:name="_Hlk134793268"/>
      <w:r w:rsidR="00EC1CDC">
        <w:rPr>
          <w:rFonts w:ascii="Times New Roman" w:eastAsiaTheme="minorEastAsia" w:hAnsi="Times New Roman"/>
          <w:lang w:eastAsia="zh-CN"/>
        </w:rPr>
        <w:t xml:space="preserve">the information </w:t>
      </w:r>
      <w:bookmarkEnd w:id="6"/>
      <w:r w:rsidR="00EC1CDC">
        <w:rPr>
          <w:rFonts w:ascii="Times New Roman" w:eastAsiaTheme="minorEastAsia" w:hAnsi="Times New Roman"/>
          <w:lang w:eastAsia="zh-CN"/>
        </w:rPr>
        <w:t xml:space="preserve">to </w:t>
      </w:r>
      <w:r w:rsidR="0005200E">
        <w:rPr>
          <w:rFonts w:ascii="Times New Roman" w:eastAsiaTheme="minorEastAsia" w:hAnsi="Times New Roman" w:hint="eastAsia"/>
          <w:lang w:eastAsia="zh-CN"/>
        </w:rPr>
        <w:t>determ</w:t>
      </w:r>
      <w:r w:rsidR="0005200E">
        <w:rPr>
          <w:rFonts w:ascii="Times New Roman" w:eastAsiaTheme="minorEastAsia" w:hAnsi="Times New Roman"/>
          <w:lang w:eastAsia="zh-CN"/>
        </w:rPr>
        <w:t xml:space="preserve">ine </w:t>
      </w:r>
      <w:r w:rsidR="0005200E">
        <w:rPr>
          <w:rFonts w:ascii="Times New Roman" w:eastAsiaTheme="minorEastAsia" w:hAnsi="Times New Roman"/>
          <w:lang w:eastAsia="zh-CN"/>
        </w:rPr>
        <w:lastRenderedPageBreak/>
        <w:t>whether the service is ongoing in the neighbour</w:t>
      </w:r>
      <w:r w:rsidR="000C7546">
        <w:rPr>
          <w:rFonts w:ascii="Times New Roman" w:eastAsiaTheme="minorEastAsia" w:hAnsi="Times New Roman"/>
          <w:lang w:eastAsia="zh-CN"/>
        </w:rPr>
        <w:t xml:space="preserve"> cells</w:t>
      </w:r>
      <w:r w:rsidR="0005200E">
        <w:rPr>
          <w:rFonts w:ascii="Times New Roman" w:eastAsiaTheme="minorEastAsia" w:hAnsi="Times New Roman"/>
          <w:lang w:eastAsia="zh-CN"/>
        </w:rPr>
        <w:t>.</w:t>
      </w:r>
      <w:r w:rsidR="00673BD9">
        <w:rPr>
          <w:rFonts w:ascii="Times New Roman" w:eastAsiaTheme="minorEastAsia" w:hAnsi="Times New Roman" w:hint="eastAsia"/>
          <w:lang w:eastAsia="zh-CN"/>
        </w:rPr>
        <w:t xml:space="preserve"> </w:t>
      </w:r>
      <w:r w:rsidR="000C7546">
        <w:rPr>
          <w:rFonts w:ascii="Times New Roman" w:eastAsiaTheme="minorEastAsia" w:hAnsi="Times New Roman"/>
          <w:lang w:eastAsia="zh-CN"/>
        </w:rPr>
        <w:t xml:space="preserve">Based on the supporting information by neighbour cells, </w:t>
      </w:r>
      <w:r w:rsidR="00673BD9">
        <w:rPr>
          <w:rFonts w:ascii="Times New Roman" w:eastAsiaTheme="minorEastAsia" w:hAnsi="Times New Roman"/>
          <w:lang w:eastAsia="zh-CN"/>
        </w:rPr>
        <w:t>UE can select a suitable target gNB with</w:t>
      </w:r>
      <w:r w:rsidR="00EC1CDC">
        <w:rPr>
          <w:rFonts w:ascii="Times New Roman" w:eastAsiaTheme="minorEastAsia" w:hAnsi="Times New Roman"/>
          <w:lang w:eastAsia="zh-CN"/>
        </w:rPr>
        <w:t xml:space="preserve"> the capability for </w:t>
      </w:r>
      <w:r w:rsidR="0021520C">
        <w:rPr>
          <w:rFonts w:ascii="Times New Roman" w:eastAsiaTheme="minorEastAsia" w:hAnsi="Times New Roman"/>
          <w:lang w:eastAsia="zh-CN"/>
        </w:rPr>
        <w:t xml:space="preserve">handling </w:t>
      </w:r>
      <w:r w:rsidR="000C7546">
        <w:rPr>
          <w:rFonts w:ascii="Times New Roman" w:eastAsiaTheme="minorEastAsia" w:hAnsi="Times New Roman"/>
          <w:lang w:eastAsia="zh-CN"/>
        </w:rPr>
        <w:t xml:space="preserve">same </w:t>
      </w:r>
      <w:r w:rsidR="00EC1CDC">
        <w:rPr>
          <w:rFonts w:ascii="Times New Roman" w:eastAsiaTheme="minorEastAsia" w:hAnsi="Times New Roman"/>
          <w:lang w:eastAsia="zh-CN"/>
        </w:rPr>
        <w:t xml:space="preserve">multicast </w:t>
      </w:r>
      <w:r w:rsidR="000C7546">
        <w:rPr>
          <w:rFonts w:ascii="Times New Roman" w:eastAsiaTheme="minorEastAsia" w:hAnsi="Times New Roman"/>
          <w:lang w:eastAsia="zh-CN"/>
        </w:rPr>
        <w:t>service</w:t>
      </w:r>
      <w:r w:rsidR="00EC1CDC">
        <w:rPr>
          <w:rFonts w:ascii="Times New Roman" w:eastAsiaTheme="minorEastAsia" w:hAnsi="Times New Roman"/>
          <w:lang w:eastAsia="zh-CN"/>
        </w:rPr>
        <w:t xml:space="preserve">. </w:t>
      </w:r>
      <w:r w:rsidR="00426525">
        <w:rPr>
          <w:rFonts w:ascii="Times New Roman" w:eastAsiaTheme="minorEastAsia" w:hAnsi="Times New Roman"/>
          <w:lang w:eastAsia="zh-CN"/>
        </w:rPr>
        <w:t>H</w:t>
      </w:r>
      <w:r w:rsidR="00426525">
        <w:rPr>
          <w:rFonts w:ascii="Times New Roman" w:eastAsiaTheme="minorEastAsia" w:hAnsi="Times New Roman" w:hint="eastAsia"/>
          <w:lang w:eastAsia="zh-CN"/>
        </w:rPr>
        <w:t>ence</w:t>
      </w:r>
      <w:r w:rsidR="00426525">
        <w:rPr>
          <w:rFonts w:ascii="Times New Roman" w:eastAsiaTheme="minorEastAsia" w:hAnsi="Times New Roman"/>
          <w:lang w:eastAsia="zh-CN"/>
        </w:rPr>
        <w:t xml:space="preserve">, it is proposed to </w:t>
      </w:r>
      <w:r w:rsidR="00256D61">
        <w:rPr>
          <w:rFonts w:ascii="Times New Roman" w:eastAsiaTheme="minorEastAsia" w:hAnsi="Times New Roman"/>
          <w:lang w:eastAsia="zh-CN"/>
        </w:rPr>
        <w:t>exchange</w:t>
      </w:r>
      <w:r w:rsidR="00EC1CDC">
        <w:rPr>
          <w:rFonts w:ascii="Times New Roman" w:eastAsiaTheme="minorEastAsia" w:hAnsi="Times New Roman"/>
          <w:lang w:eastAsia="zh-CN"/>
        </w:rPr>
        <w:t xml:space="preserve"> ongoing </w:t>
      </w:r>
      <w:r w:rsidR="009644CB" w:rsidRPr="009644CB">
        <w:rPr>
          <w:rFonts w:ascii="Times New Roman" w:eastAsiaTheme="minorEastAsia" w:hAnsi="Times New Roman"/>
          <w:lang w:eastAsia="zh-CN"/>
        </w:rPr>
        <w:t>multicast service</w:t>
      </w:r>
      <w:r w:rsidR="00A70179">
        <w:rPr>
          <w:rFonts w:ascii="Times New Roman" w:eastAsiaTheme="minorEastAsia" w:hAnsi="Times New Roman"/>
          <w:lang w:eastAsia="zh-CN"/>
        </w:rPr>
        <w:t xml:space="preserve"> </w:t>
      </w:r>
      <w:r w:rsidR="009644CB" w:rsidRPr="009644CB">
        <w:rPr>
          <w:rFonts w:ascii="Times New Roman" w:eastAsiaTheme="minorEastAsia" w:hAnsi="Times New Roman"/>
          <w:lang w:eastAsia="zh-CN"/>
        </w:rPr>
        <w:t xml:space="preserve">supporting </w:t>
      </w:r>
      <w:r w:rsidR="000C7546">
        <w:rPr>
          <w:rFonts w:ascii="Times New Roman" w:eastAsiaTheme="minorEastAsia" w:hAnsi="Times New Roman"/>
          <w:lang w:eastAsia="zh-CN"/>
        </w:rPr>
        <w:t xml:space="preserve">inactive state </w:t>
      </w:r>
      <w:r w:rsidR="009644CB" w:rsidRPr="009644CB">
        <w:rPr>
          <w:rFonts w:ascii="Times New Roman" w:eastAsiaTheme="minorEastAsia" w:hAnsi="Times New Roman"/>
          <w:lang w:eastAsia="zh-CN"/>
        </w:rPr>
        <w:t xml:space="preserve">reception </w:t>
      </w:r>
      <w:r w:rsidR="00426525">
        <w:rPr>
          <w:rFonts w:ascii="Times New Roman" w:eastAsiaTheme="minorEastAsia" w:hAnsi="Times New Roman"/>
          <w:lang w:eastAsia="zh-CN"/>
        </w:rPr>
        <w:t>between NG-RAN nodes</w:t>
      </w:r>
      <w:r w:rsidR="00F70CCB">
        <w:rPr>
          <w:rFonts w:ascii="Times New Roman" w:eastAsiaTheme="minorEastAsia" w:hAnsi="Times New Roman"/>
          <w:lang w:eastAsia="zh-CN"/>
        </w:rPr>
        <w:t xml:space="preserve"> </w:t>
      </w:r>
      <w:r w:rsidR="00F70CCB" w:rsidRPr="00F70CCB">
        <w:rPr>
          <w:rFonts w:ascii="Times New Roman" w:eastAsiaTheme="minorEastAsia" w:hAnsi="Times New Roman"/>
          <w:lang w:eastAsia="zh-CN"/>
        </w:rPr>
        <w:t>in Xn Setup/Modification procedure</w:t>
      </w:r>
      <w:r w:rsidR="00EC1CDC">
        <w:rPr>
          <w:rFonts w:ascii="Times New Roman" w:eastAsiaTheme="minorEastAsia" w:hAnsi="Times New Roman"/>
          <w:lang w:eastAsia="zh-CN"/>
        </w:rPr>
        <w:t>.</w:t>
      </w:r>
      <w:r w:rsidR="00B54378">
        <w:rPr>
          <w:rFonts w:ascii="Times New Roman" w:eastAsiaTheme="minorEastAsia" w:hAnsi="Times New Roman"/>
          <w:lang w:eastAsia="zh-CN"/>
        </w:rPr>
        <w:t xml:space="preserve"> Furthermore, the </w:t>
      </w:r>
      <w:r w:rsidR="00A70179">
        <w:rPr>
          <w:rFonts w:ascii="Times New Roman" w:eastAsiaTheme="minorEastAsia" w:hAnsi="Times New Roman"/>
          <w:lang w:eastAsia="zh-CN"/>
        </w:rPr>
        <w:t>ongoing broadcast</w:t>
      </w:r>
      <w:r w:rsidR="00A70179" w:rsidRPr="009644CB">
        <w:rPr>
          <w:rFonts w:ascii="Times New Roman" w:eastAsiaTheme="minorEastAsia" w:hAnsi="Times New Roman"/>
          <w:lang w:eastAsia="zh-CN"/>
        </w:rPr>
        <w:t xml:space="preserve"> service </w:t>
      </w:r>
      <w:r w:rsidR="00AE0B2D">
        <w:rPr>
          <w:rFonts w:ascii="Times New Roman" w:eastAsiaTheme="minorEastAsia" w:hAnsi="Times New Roman"/>
          <w:lang w:eastAsia="zh-CN"/>
        </w:rPr>
        <w:t>also</w:t>
      </w:r>
      <w:r w:rsidR="002656B5">
        <w:rPr>
          <w:rFonts w:ascii="Times New Roman" w:eastAsiaTheme="minorEastAsia" w:hAnsi="Times New Roman"/>
          <w:lang w:eastAsia="zh-CN"/>
        </w:rPr>
        <w:t xml:space="preserve"> could be </w:t>
      </w:r>
      <w:r w:rsidR="00F70CCB">
        <w:rPr>
          <w:rFonts w:ascii="Times New Roman" w:eastAsiaTheme="minorEastAsia" w:hAnsi="Times New Roman"/>
          <w:lang w:eastAsia="zh-CN"/>
        </w:rPr>
        <w:t xml:space="preserve">introduced to </w:t>
      </w:r>
      <w:r w:rsidR="00AE0B2D">
        <w:rPr>
          <w:rFonts w:ascii="Times New Roman" w:eastAsiaTheme="minorEastAsia" w:hAnsi="Times New Roman"/>
          <w:lang w:eastAsia="zh-CN"/>
        </w:rPr>
        <w:t>exchange over XnAP.</w:t>
      </w:r>
    </w:p>
    <w:p w14:paraId="1F57B2F1" w14:textId="7C52F62F" w:rsidR="00AE0B2D" w:rsidRDefault="00AE0B2D" w:rsidP="006457AC">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w:t>
      </w:r>
      <w:r w:rsidR="00570274">
        <w:rPr>
          <w:rFonts w:ascii="Times New Roman" w:eastAsiaTheme="minorEastAsia" w:hAnsi="Times New Roman"/>
          <w:b/>
          <w:bCs/>
          <w:lang w:eastAsia="zh-CN"/>
        </w:rPr>
        <w:t>4</w:t>
      </w:r>
      <w:r w:rsidRPr="00AE0B2D">
        <w:rPr>
          <w:rFonts w:ascii="Times New Roman" w:eastAsiaTheme="minorEastAsia" w:hAnsi="Times New Roman"/>
          <w:b/>
          <w:bCs/>
          <w:lang w:eastAsia="zh-CN"/>
        </w:rPr>
        <w:t xml:space="preserve">: </w:t>
      </w:r>
      <w:r w:rsidR="003414CA">
        <w:rPr>
          <w:rFonts w:ascii="Times New Roman" w:eastAsiaTheme="minorEastAsia" w:hAnsi="Times New Roman"/>
          <w:b/>
          <w:bCs/>
          <w:lang w:eastAsia="zh-CN"/>
        </w:rPr>
        <w:t>It is proposed to</w:t>
      </w:r>
      <w:r w:rsidR="00F70CCB">
        <w:rPr>
          <w:rFonts w:ascii="Times New Roman" w:eastAsiaTheme="minorEastAsia" w:hAnsi="Times New Roman"/>
          <w:b/>
          <w:bCs/>
          <w:lang w:eastAsia="zh-CN"/>
        </w:rPr>
        <w:t xml:space="preserve"> e</w:t>
      </w:r>
      <w:r w:rsidR="00F70CCB" w:rsidRPr="00F70CCB">
        <w:rPr>
          <w:rFonts w:ascii="Times New Roman" w:eastAsiaTheme="minorEastAsia" w:hAnsi="Times New Roman"/>
          <w:b/>
          <w:bCs/>
          <w:lang w:eastAsia="zh-CN"/>
        </w:rPr>
        <w:t>xchange ongoing multicast service</w:t>
      </w:r>
      <w:r w:rsidR="003414CA" w:rsidRPr="003414CA">
        <w:rPr>
          <w:rFonts w:ascii="Times New Roman" w:eastAsiaTheme="minorEastAsia" w:hAnsi="Times New Roman"/>
          <w:lang w:eastAsia="zh-CN"/>
        </w:rPr>
        <w:t xml:space="preserve"> </w:t>
      </w:r>
      <w:r w:rsidR="003414CA" w:rsidRPr="003414CA">
        <w:rPr>
          <w:rFonts w:ascii="Times New Roman" w:eastAsiaTheme="minorEastAsia" w:hAnsi="Times New Roman"/>
          <w:b/>
          <w:bCs/>
          <w:lang w:eastAsia="zh-CN"/>
        </w:rPr>
        <w:t>supporting inactive state reception</w:t>
      </w:r>
      <w:r w:rsidR="00F70CCB" w:rsidRPr="00F70CCB">
        <w:rPr>
          <w:rFonts w:ascii="Times New Roman" w:eastAsiaTheme="minorEastAsia" w:hAnsi="Times New Roman"/>
          <w:b/>
          <w:bCs/>
          <w:lang w:eastAsia="zh-CN"/>
        </w:rPr>
        <w:t xml:space="preserve"> </w:t>
      </w:r>
      <w:r w:rsidR="00F70CCB">
        <w:rPr>
          <w:rFonts w:ascii="Times New Roman" w:eastAsiaTheme="minorEastAsia" w:hAnsi="Times New Roman"/>
          <w:b/>
          <w:bCs/>
          <w:lang w:eastAsia="zh-CN"/>
        </w:rPr>
        <w:t xml:space="preserve">and </w:t>
      </w:r>
      <w:r w:rsidR="00F70CCB" w:rsidRPr="00F70CCB">
        <w:rPr>
          <w:rFonts w:ascii="Times New Roman" w:eastAsiaTheme="minorEastAsia" w:hAnsi="Times New Roman"/>
          <w:b/>
          <w:bCs/>
          <w:lang w:eastAsia="zh-CN"/>
        </w:rPr>
        <w:t xml:space="preserve">ongoing broadcast service </w:t>
      </w:r>
      <w:r w:rsidR="00F70CCB">
        <w:rPr>
          <w:rFonts w:ascii="Times New Roman" w:eastAsiaTheme="minorEastAsia" w:hAnsi="Times New Roman"/>
          <w:b/>
          <w:bCs/>
          <w:lang w:eastAsia="zh-CN"/>
        </w:rPr>
        <w:t>over XnAP</w:t>
      </w:r>
      <w:r w:rsidR="00F70CCB" w:rsidRPr="00F70CCB">
        <w:rPr>
          <w:rFonts w:ascii="Times New Roman" w:eastAsiaTheme="minorEastAsia" w:hAnsi="Times New Roman"/>
          <w:b/>
          <w:bCs/>
          <w:lang w:eastAsia="zh-CN"/>
        </w:rPr>
        <w:t>.</w:t>
      </w:r>
    </w:p>
    <w:p w14:paraId="0E5FDDC3" w14:textId="0C39785E" w:rsidR="000F2A45" w:rsidRPr="00EC1CDC" w:rsidRDefault="000F2A45" w:rsidP="000F2A45">
      <w:pPr>
        <w:pStyle w:val="2"/>
        <w:rPr>
          <w:sz w:val="30"/>
          <w:szCs w:val="30"/>
          <w:lang w:eastAsia="zh-CN"/>
        </w:rPr>
      </w:pPr>
      <w:r>
        <w:rPr>
          <w:sz w:val="30"/>
          <w:szCs w:val="30"/>
          <w:lang w:eastAsia="zh-CN"/>
        </w:rPr>
        <w:t>Group Paging</w:t>
      </w:r>
    </w:p>
    <w:p w14:paraId="50DDA9E7" w14:textId="2E6F7CF8" w:rsidR="009E40F9" w:rsidRDefault="00D015D4" w:rsidP="006457AC">
      <w:pPr>
        <w:spacing w:after="120"/>
        <w:rPr>
          <w:rFonts w:ascii="Times New Roman" w:eastAsiaTheme="minorEastAsia" w:hAnsi="Times New Roman"/>
          <w:lang w:eastAsia="zh-CN"/>
        </w:rPr>
      </w:pPr>
      <w:r w:rsidRPr="00D015D4">
        <w:rPr>
          <w:rFonts w:ascii="Times New Roman" w:eastAsiaTheme="minorEastAsia" w:hAnsi="Times New Roman"/>
          <w:lang w:eastAsia="zh-CN"/>
        </w:rPr>
        <w:t>During previous RAN2 meeting, they agreed the following conclusion:</w:t>
      </w:r>
    </w:p>
    <w:tbl>
      <w:tblPr>
        <w:tblStyle w:val="af4"/>
        <w:tblW w:w="0" w:type="auto"/>
        <w:tblLook w:val="04A0" w:firstRow="1" w:lastRow="0" w:firstColumn="1" w:lastColumn="0" w:noHBand="0" w:noVBand="1"/>
      </w:tblPr>
      <w:tblGrid>
        <w:gridCol w:w="9857"/>
      </w:tblGrid>
      <w:tr w:rsidR="00D015D4" w14:paraId="3AC1A424" w14:textId="77777777" w:rsidTr="00E33F56">
        <w:tc>
          <w:tcPr>
            <w:tcW w:w="9857" w:type="dxa"/>
          </w:tcPr>
          <w:p w14:paraId="19572ABA" w14:textId="77777777" w:rsidR="00D015D4" w:rsidRDefault="00D015D4" w:rsidP="00E33F56">
            <w:pPr>
              <w:pStyle w:val="Agreement"/>
              <w:tabs>
                <w:tab w:val="clear" w:pos="1619"/>
                <w:tab w:val="num" w:pos="7655"/>
              </w:tabs>
              <w:spacing w:before="0" w:after="120"/>
              <w:ind w:left="357" w:hanging="357"/>
            </w:pPr>
            <w:r w:rsidRPr="0037268D">
              <w:t>Rel-18 UE can stay in RRC_INACTIVE and start monitoring corresponding G-RNTI upon an enhanced group paging (e.g., upon session activation or data transmission resumed). Details FFS.</w:t>
            </w:r>
          </w:p>
          <w:p w14:paraId="46FF8220" w14:textId="59021665" w:rsidR="001D7312" w:rsidRPr="001D7312" w:rsidRDefault="001D7312" w:rsidP="001D7312">
            <w:pPr>
              <w:pStyle w:val="Agreement"/>
              <w:tabs>
                <w:tab w:val="clear" w:pos="1619"/>
                <w:tab w:val="left" w:pos="7655"/>
              </w:tabs>
              <w:spacing w:line="259" w:lineRule="auto"/>
              <w:ind w:left="357" w:hanging="357"/>
              <w:rPr>
                <w:lang w:val="en-US" w:eastAsia="zh-CN"/>
              </w:rPr>
            </w:pPr>
            <w:r>
              <w:rPr>
                <w:rFonts w:hint="eastAsia"/>
                <w:lang w:val="en-US" w:eastAsia="zh-CN"/>
              </w:rPr>
              <w:t xml:space="preserve">No additional enhancement (with regard to enhancements made for </w:t>
            </w:r>
            <w:r>
              <w:rPr>
                <w:rFonts w:hint="eastAsia"/>
                <w:lang w:val="en-US" w:eastAsia="zh-CN"/>
              </w:rPr>
              <w:t>‘</w:t>
            </w:r>
            <w:r>
              <w:rPr>
                <w:rFonts w:hint="eastAsia"/>
                <w:lang w:val="en-US" w:eastAsia="zh-CN"/>
              </w:rPr>
              <w:t>deactivation/temp no data</w:t>
            </w:r>
            <w:r>
              <w:rPr>
                <w:rFonts w:hint="eastAsia"/>
                <w:lang w:val="en-US" w:eastAsia="zh-CN"/>
              </w:rPr>
              <w:t>’</w:t>
            </w:r>
            <w:r>
              <w:rPr>
                <w:rFonts w:hint="eastAsia"/>
                <w:lang w:val="en-US" w:eastAsia="zh-CN"/>
              </w:rPr>
              <w:t>) is needed specifically for enabling UE to stay in RRC_INACTIVE and stop monitoring corresponding G-RNTI upon session release.</w:t>
            </w:r>
          </w:p>
          <w:p w14:paraId="1D435286" w14:textId="4BFEDE5F" w:rsidR="00630A03" w:rsidRPr="00630A03" w:rsidRDefault="00630A03" w:rsidP="00630A03">
            <w:pPr>
              <w:pStyle w:val="Agreement"/>
              <w:tabs>
                <w:tab w:val="left" w:pos="1619"/>
              </w:tabs>
              <w:spacing w:line="259" w:lineRule="auto"/>
              <w:ind w:left="357" w:hanging="357"/>
            </w:pPr>
            <w:r>
              <w:t>Introduce a new indication per tmgi in the group paging which informs Rel-18 UEs having a valid PTM configuration to receive the multicast in RRC_INACTIVE.</w:t>
            </w:r>
          </w:p>
        </w:tc>
      </w:tr>
    </w:tbl>
    <w:p w14:paraId="56455577" w14:textId="3716AB41" w:rsidR="00E01CA2" w:rsidRDefault="005F3359" w:rsidP="006457AC">
      <w:pPr>
        <w:spacing w:after="120"/>
        <w:rPr>
          <w:rFonts w:ascii="Times New Roman" w:eastAsiaTheme="minorEastAsia" w:hAnsi="Times New Roman"/>
          <w:lang w:eastAsia="zh-CN"/>
        </w:rPr>
      </w:pPr>
      <w:r>
        <w:rPr>
          <w:rFonts w:ascii="Times New Roman" w:eastAsiaTheme="minorEastAsia" w:hAnsi="Times New Roman"/>
          <w:lang w:eastAsia="zh-CN"/>
        </w:rPr>
        <w:t xml:space="preserve">From the conclusion, it is shown that </w:t>
      </w:r>
      <w:r w:rsidR="004213F7">
        <w:rPr>
          <w:rFonts w:ascii="Times New Roman" w:eastAsiaTheme="minorEastAsia" w:hAnsi="Times New Roman"/>
          <w:lang w:eastAsia="zh-CN"/>
        </w:rPr>
        <w:t>r</w:t>
      </w:r>
      <w:r>
        <w:rPr>
          <w:rFonts w:ascii="Times New Roman" w:eastAsiaTheme="minorEastAsia" w:hAnsi="Times New Roman"/>
          <w:lang w:eastAsia="zh-CN"/>
        </w:rPr>
        <w:t>el-18 UE</w:t>
      </w:r>
      <w:r w:rsidR="004213F7">
        <w:rPr>
          <w:rFonts w:ascii="Times New Roman" w:eastAsiaTheme="minorEastAsia" w:hAnsi="Times New Roman"/>
          <w:lang w:eastAsia="zh-CN"/>
        </w:rPr>
        <w:t>s</w:t>
      </w:r>
      <w:r>
        <w:rPr>
          <w:rFonts w:ascii="Times New Roman" w:eastAsiaTheme="minorEastAsia" w:hAnsi="Times New Roman"/>
          <w:lang w:eastAsia="zh-CN"/>
        </w:rPr>
        <w:t xml:space="preserve"> can stay in RRC_INACTIVE state to </w:t>
      </w:r>
      <w:r w:rsidR="00630A03">
        <w:rPr>
          <w:rFonts w:ascii="Times New Roman" w:eastAsiaTheme="minorEastAsia" w:hAnsi="Times New Roman"/>
          <w:lang w:eastAsia="zh-CN"/>
        </w:rPr>
        <w:t xml:space="preserve">continue </w:t>
      </w:r>
      <w:r>
        <w:rPr>
          <w:rFonts w:ascii="Times New Roman" w:eastAsiaTheme="minorEastAsia" w:hAnsi="Times New Roman"/>
          <w:lang w:eastAsia="zh-CN"/>
        </w:rPr>
        <w:t>receiv</w:t>
      </w:r>
      <w:r w:rsidR="00630A03">
        <w:rPr>
          <w:rFonts w:ascii="Times New Roman" w:eastAsiaTheme="minorEastAsia" w:hAnsi="Times New Roman"/>
          <w:lang w:eastAsia="zh-CN"/>
        </w:rPr>
        <w:t>ing</w:t>
      </w:r>
      <w:r>
        <w:rPr>
          <w:rFonts w:ascii="Times New Roman" w:eastAsiaTheme="minorEastAsia" w:hAnsi="Times New Roman"/>
          <w:lang w:eastAsia="zh-CN"/>
        </w:rPr>
        <w:t xml:space="preserve"> the multicast service after it receives the</w:t>
      </w:r>
      <w:r w:rsidR="008B1AAD">
        <w:rPr>
          <w:rFonts w:ascii="Times New Roman" w:eastAsiaTheme="minorEastAsia" w:hAnsi="Times New Roman"/>
          <w:lang w:eastAsia="zh-CN"/>
        </w:rPr>
        <w:t xml:space="preserve"> new indication per tmgi from the enhanced </w:t>
      </w:r>
      <w:r w:rsidR="00EE64DE">
        <w:rPr>
          <w:rFonts w:ascii="Times New Roman" w:eastAsiaTheme="minorEastAsia" w:hAnsi="Times New Roman"/>
          <w:lang w:eastAsia="zh-CN"/>
        </w:rPr>
        <w:t xml:space="preserve">Uu </w:t>
      </w:r>
      <w:r w:rsidR="008B1AAD">
        <w:rPr>
          <w:rFonts w:ascii="Times New Roman" w:eastAsiaTheme="minorEastAsia" w:hAnsi="Times New Roman"/>
          <w:lang w:eastAsia="zh-CN"/>
        </w:rPr>
        <w:t>group paging message</w:t>
      </w:r>
      <w:r w:rsidR="002B1743">
        <w:rPr>
          <w:rFonts w:ascii="Times New Roman" w:eastAsiaTheme="minorEastAsia" w:hAnsi="Times New Roman"/>
          <w:lang w:eastAsia="zh-CN"/>
        </w:rPr>
        <w:t>, which is upon session activation or data transmission resumed</w:t>
      </w:r>
      <w:r>
        <w:rPr>
          <w:rFonts w:ascii="Times New Roman" w:eastAsiaTheme="minorEastAsia" w:hAnsi="Times New Roman"/>
          <w:lang w:eastAsia="zh-CN"/>
        </w:rPr>
        <w:t>.</w:t>
      </w:r>
      <w:r w:rsidR="004213F7">
        <w:rPr>
          <w:rFonts w:ascii="Times New Roman" w:eastAsiaTheme="minorEastAsia" w:hAnsi="Times New Roman"/>
          <w:lang w:eastAsia="zh-CN"/>
        </w:rPr>
        <w:t xml:space="preserve"> </w:t>
      </w:r>
      <w:r w:rsidR="00353F09">
        <w:rPr>
          <w:rFonts w:ascii="Times New Roman" w:eastAsiaTheme="minorEastAsia" w:hAnsi="Times New Roman"/>
          <w:lang w:eastAsia="zh-CN"/>
        </w:rPr>
        <w:t>As TS 23.2</w:t>
      </w:r>
      <w:r w:rsidR="008B7582">
        <w:rPr>
          <w:rFonts w:ascii="Times New Roman" w:eastAsiaTheme="minorEastAsia" w:hAnsi="Times New Roman"/>
          <w:lang w:eastAsia="zh-CN"/>
        </w:rPr>
        <w:t>4</w:t>
      </w:r>
      <w:r w:rsidR="00353F09">
        <w:rPr>
          <w:rFonts w:ascii="Times New Roman" w:eastAsiaTheme="minorEastAsia" w:hAnsi="Times New Roman"/>
          <w:lang w:eastAsia="zh-CN"/>
        </w:rPr>
        <w:t xml:space="preserve">7 specified, group paging </w:t>
      </w:r>
      <w:r w:rsidR="008B7582">
        <w:rPr>
          <w:rFonts w:ascii="Times New Roman" w:eastAsiaTheme="minorEastAsia" w:hAnsi="Times New Roman"/>
          <w:lang w:eastAsia="zh-CN"/>
        </w:rPr>
        <w:t>is</w:t>
      </w:r>
      <w:r w:rsidR="00353F09">
        <w:rPr>
          <w:rFonts w:ascii="Times New Roman" w:eastAsiaTheme="minorEastAsia" w:hAnsi="Times New Roman"/>
          <w:lang w:eastAsia="zh-CN"/>
        </w:rPr>
        <w:t xml:space="preserve"> </w:t>
      </w:r>
      <w:r w:rsidR="002B1743">
        <w:rPr>
          <w:rFonts w:ascii="Times New Roman" w:eastAsiaTheme="minorEastAsia" w:hAnsi="Times New Roman"/>
          <w:lang w:eastAsia="zh-CN"/>
        </w:rPr>
        <w:t xml:space="preserve">not only </w:t>
      </w:r>
      <w:r w:rsidR="00353F09">
        <w:rPr>
          <w:rFonts w:ascii="Times New Roman" w:eastAsiaTheme="minorEastAsia" w:hAnsi="Times New Roman"/>
          <w:lang w:eastAsia="zh-CN"/>
        </w:rPr>
        <w:t>used for session activation</w:t>
      </w:r>
      <w:r w:rsidR="002B1743">
        <w:rPr>
          <w:rFonts w:ascii="Times New Roman" w:eastAsiaTheme="minorEastAsia" w:hAnsi="Times New Roman"/>
          <w:lang w:eastAsia="zh-CN"/>
        </w:rPr>
        <w:t>, but for</w:t>
      </w:r>
      <w:r w:rsidR="00353F09">
        <w:rPr>
          <w:rFonts w:ascii="Times New Roman" w:eastAsiaTheme="minorEastAsia" w:hAnsi="Times New Roman"/>
          <w:lang w:eastAsia="zh-CN"/>
        </w:rPr>
        <w:t xml:space="preserve"> </w:t>
      </w:r>
      <w:r w:rsidR="00974405">
        <w:rPr>
          <w:rFonts w:ascii="Times New Roman" w:eastAsiaTheme="minorEastAsia" w:hAnsi="Times New Roman"/>
          <w:lang w:eastAsia="zh-CN"/>
        </w:rPr>
        <w:t>session release.</w:t>
      </w:r>
      <w:r w:rsidR="00E01CA2" w:rsidRPr="00E01CA2">
        <w:t xml:space="preserve"> </w:t>
      </w:r>
      <w:r w:rsidR="00E01CA2" w:rsidRPr="00E01CA2">
        <w:rPr>
          <w:rFonts w:ascii="Times New Roman" w:eastAsiaTheme="minorEastAsia" w:hAnsi="Times New Roman"/>
          <w:lang w:eastAsia="zh-CN"/>
        </w:rPr>
        <w:t>I</w:t>
      </w:r>
      <w:r w:rsidR="00E01CA2">
        <w:rPr>
          <w:rFonts w:ascii="Times New Roman" w:eastAsiaTheme="minorEastAsia" w:hAnsi="Times New Roman"/>
          <w:lang w:eastAsia="zh-CN"/>
        </w:rPr>
        <w:t>f</w:t>
      </w:r>
      <w:r w:rsidR="00E01CA2" w:rsidRPr="00E01CA2">
        <w:rPr>
          <w:rFonts w:ascii="Times New Roman" w:eastAsiaTheme="minorEastAsia" w:hAnsi="Times New Roman"/>
          <w:lang w:eastAsia="zh-CN"/>
        </w:rPr>
        <w:t xml:space="preserve"> the group paging is for session release, no additional enhancement is needed </w:t>
      </w:r>
      <w:r w:rsidR="00E01CA2">
        <w:rPr>
          <w:rFonts w:ascii="Times New Roman" w:eastAsiaTheme="minorEastAsia" w:hAnsi="Times New Roman"/>
          <w:lang w:eastAsia="zh-CN"/>
        </w:rPr>
        <w:t>and</w:t>
      </w:r>
      <w:r w:rsidR="00E01CA2" w:rsidRPr="00E01CA2">
        <w:rPr>
          <w:rFonts w:ascii="Times New Roman" w:eastAsiaTheme="minorEastAsia" w:hAnsi="Times New Roman"/>
          <w:lang w:eastAsia="zh-CN"/>
        </w:rPr>
        <w:t xml:space="preserve"> UE should</w:t>
      </w:r>
      <w:r w:rsidR="00E01CA2">
        <w:rPr>
          <w:rFonts w:ascii="Times New Roman" w:eastAsiaTheme="minorEastAsia" w:hAnsi="Times New Roman"/>
          <w:lang w:eastAsia="zh-CN"/>
        </w:rPr>
        <w:t xml:space="preserve"> be</w:t>
      </w:r>
      <w:r w:rsidR="00E01CA2" w:rsidRPr="00E01CA2">
        <w:rPr>
          <w:rFonts w:ascii="Times New Roman" w:eastAsiaTheme="minorEastAsia" w:hAnsi="Times New Roman"/>
          <w:lang w:eastAsia="zh-CN"/>
        </w:rPr>
        <w:t xml:space="preserve"> </w:t>
      </w:r>
      <w:r w:rsidR="00E01CA2">
        <w:rPr>
          <w:rFonts w:ascii="Times New Roman" w:eastAsiaTheme="minorEastAsia" w:hAnsi="Times New Roman"/>
          <w:lang w:eastAsia="zh-CN"/>
        </w:rPr>
        <w:t>transferred</w:t>
      </w:r>
      <w:r w:rsidR="00E01CA2" w:rsidRPr="00E01CA2">
        <w:rPr>
          <w:rFonts w:ascii="Times New Roman" w:eastAsiaTheme="minorEastAsia" w:hAnsi="Times New Roman"/>
          <w:lang w:eastAsia="zh-CN"/>
        </w:rPr>
        <w:t xml:space="preserve"> to the RRC_CONNECTED state. It is necessary for NG-RAN to distinguish the behaviour of different functions for CN initiated group paging. A new cause value should be introduced in NGAP MULTICAST GROUP PAGING message, indicating the cause of group paging, for session activation or for session release.</w:t>
      </w:r>
    </w:p>
    <w:p w14:paraId="0000F00B" w14:textId="488E00F1" w:rsidR="00FD257E" w:rsidRPr="00FD257E" w:rsidRDefault="00FD257E" w:rsidP="006457AC">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AE0B2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A </w:t>
      </w:r>
      <w:r w:rsidRPr="00B06510">
        <w:rPr>
          <w:rFonts w:ascii="Times New Roman" w:eastAsiaTheme="minorEastAsia" w:hAnsi="Times New Roman"/>
          <w:b/>
          <w:bCs/>
          <w:lang w:eastAsia="zh-CN"/>
        </w:rPr>
        <w:t xml:space="preserve">new </w:t>
      </w:r>
      <w:r>
        <w:rPr>
          <w:rFonts w:ascii="Times New Roman" w:eastAsiaTheme="minorEastAsia" w:hAnsi="Times New Roman"/>
          <w:b/>
          <w:bCs/>
          <w:lang w:eastAsia="zh-CN"/>
        </w:rPr>
        <w:t>cause value</w:t>
      </w:r>
      <w:r w:rsidRPr="00B06510">
        <w:rPr>
          <w:rFonts w:ascii="Times New Roman" w:eastAsiaTheme="minorEastAsia" w:hAnsi="Times New Roman"/>
          <w:b/>
          <w:bCs/>
          <w:lang w:eastAsia="zh-CN"/>
        </w:rPr>
        <w:t xml:space="preserve"> should be introduced in NGAP MULTICAST GROUP PAGING message, indicating the cause of group paging, for session activation or for session release.</w:t>
      </w:r>
    </w:p>
    <w:p w14:paraId="1A3A40BF" w14:textId="06DC8E22" w:rsidR="00442A5B" w:rsidRDefault="004532B9" w:rsidP="006457AC">
      <w:pPr>
        <w:spacing w:after="120"/>
        <w:rPr>
          <w:rFonts w:ascii="Times New Roman" w:eastAsiaTheme="minorEastAsia" w:hAnsi="Times New Roman"/>
          <w:lang w:eastAsia="zh-CN"/>
        </w:rPr>
      </w:pPr>
      <w:r>
        <w:rPr>
          <w:rFonts w:ascii="Times New Roman" w:eastAsiaTheme="minorEastAsia" w:hAnsi="Times New Roman"/>
          <w:lang w:eastAsia="zh-CN"/>
        </w:rPr>
        <w:t>I</w:t>
      </w:r>
      <w:r w:rsidR="00442A5B">
        <w:rPr>
          <w:rFonts w:ascii="Times New Roman" w:eastAsiaTheme="minorEastAsia" w:hAnsi="Times New Roman"/>
          <w:lang w:eastAsia="zh-CN"/>
        </w:rPr>
        <w:t xml:space="preserve">f the cause value is for session activation, an indicator should be introduced in NGAP to indicate that if UEs are allowed to stay in RRC_INACTIVE state to receive the multicast. If the indicator is presence in message, NG-RAN node </w:t>
      </w:r>
      <w:r>
        <w:rPr>
          <w:rFonts w:ascii="Times New Roman" w:eastAsiaTheme="minorEastAsia" w:hAnsi="Times New Roman"/>
          <w:lang w:eastAsia="zh-CN"/>
        </w:rPr>
        <w:t>does not send the UE back to connected state</w:t>
      </w:r>
      <w:r w:rsidR="00442A5B">
        <w:rPr>
          <w:rFonts w:ascii="Times New Roman" w:eastAsiaTheme="minorEastAsia" w:hAnsi="Times New Roman"/>
          <w:lang w:eastAsia="zh-CN"/>
        </w:rPr>
        <w:t xml:space="preserve">. Otherwise, the legacy Uu group paging is performed. </w:t>
      </w:r>
    </w:p>
    <w:p w14:paraId="672D0550" w14:textId="0AC6F359" w:rsidR="00442A5B" w:rsidRPr="00442A5B" w:rsidRDefault="00442A5B" w:rsidP="006457AC">
      <w:pPr>
        <w:spacing w:after="120"/>
        <w:rPr>
          <w:rFonts w:ascii="Times New Roman" w:eastAsiaTheme="minorEastAsia" w:hAnsi="Times New Roman"/>
          <w:b/>
          <w:bCs/>
          <w:lang w:eastAsia="zh-CN"/>
        </w:rPr>
      </w:pPr>
      <w:r w:rsidRPr="00442A5B">
        <w:rPr>
          <w:rFonts w:ascii="Times New Roman" w:eastAsiaTheme="minorEastAsia" w:hAnsi="Times New Roman" w:hint="eastAsia"/>
          <w:b/>
          <w:bCs/>
          <w:lang w:eastAsia="zh-CN"/>
        </w:rPr>
        <w:t>P</w:t>
      </w:r>
      <w:r w:rsidRPr="00442A5B">
        <w:rPr>
          <w:rFonts w:ascii="Times New Roman" w:eastAsiaTheme="minorEastAsia" w:hAnsi="Times New Roman"/>
          <w:b/>
          <w:bCs/>
          <w:lang w:eastAsia="zh-CN"/>
        </w:rPr>
        <w:t xml:space="preserve">roposal </w:t>
      </w:r>
      <w:r w:rsidR="00570274">
        <w:rPr>
          <w:rFonts w:ascii="Times New Roman" w:eastAsiaTheme="minorEastAsia" w:hAnsi="Times New Roman"/>
          <w:b/>
          <w:bCs/>
          <w:lang w:eastAsia="zh-CN"/>
        </w:rPr>
        <w:t>6</w:t>
      </w:r>
      <w:r w:rsidRPr="00442A5B">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442A5B">
        <w:rPr>
          <w:rFonts w:ascii="Times New Roman" w:eastAsiaTheme="minorEastAsia" w:hAnsi="Times New Roman"/>
          <w:b/>
          <w:bCs/>
          <w:lang w:eastAsia="zh-CN"/>
        </w:rPr>
        <w:t>An indicator should be introduced in NGAP to indicate that if UEs are allowed to stay in RRC_INACTIVE state to receive the multicast.</w:t>
      </w:r>
    </w:p>
    <w:bookmarkEnd w:id="3"/>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6C2D0D2F"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1D15ED00" w14:textId="77777777" w:rsidR="00FD257E" w:rsidRDefault="00FD257E" w:rsidP="00FD257E">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1: Support the option 2: DU </w:t>
      </w:r>
      <w:r w:rsidRPr="00E24697">
        <w:rPr>
          <w:rFonts w:ascii="Times New Roman" w:eastAsiaTheme="minorEastAsia" w:hAnsi="Times New Roman"/>
          <w:b/>
          <w:bCs/>
          <w:lang w:eastAsia="zh-CN"/>
        </w:rPr>
        <w:t>always ensures that the CU is provided with the latest PTM configuration via a new DU initiated Multicast context modification procedure.</w:t>
      </w:r>
    </w:p>
    <w:p w14:paraId="0BE99F31" w14:textId="77777777" w:rsidR="00FD257E" w:rsidRDefault="00FD257E" w:rsidP="00FD257E">
      <w:pPr>
        <w:spacing w:after="120"/>
        <w:rPr>
          <w:rFonts w:ascii="Times New Roman" w:eastAsiaTheme="minorEastAsia" w:hAnsi="Times New Roman"/>
          <w:b/>
          <w:bCs/>
          <w:lang w:eastAsia="zh-CN"/>
        </w:rPr>
      </w:pPr>
      <w:r w:rsidRPr="00926364">
        <w:rPr>
          <w:rFonts w:ascii="Times New Roman" w:eastAsiaTheme="minorEastAsia" w:hAnsi="Times New Roman" w:hint="eastAsia"/>
          <w:b/>
          <w:bCs/>
          <w:lang w:eastAsia="zh-CN"/>
        </w:rPr>
        <w:t>P</w:t>
      </w:r>
      <w:r w:rsidRPr="00926364">
        <w:rPr>
          <w:rFonts w:ascii="Times New Roman" w:eastAsiaTheme="minorEastAsia" w:hAnsi="Times New Roman"/>
          <w:b/>
          <w:bCs/>
          <w:lang w:eastAsia="zh-CN"/>
        </w:rPr>
        <w:t xml:space="preserve">roposal 2: </w:t>
      </w:r>
      <w:r>
        <w:rPr>
          <w:rFonts w:ascii="Times New Roman" w:eastAsiaTheme="minorEastAsia" w:hAnsi="Times New Roman"/>
          <w:b/>
          <w:bCs/>
          <w:lang w:eastAsia="zh-CN"/>
        </w:rPr>
        <w:t>I</w:t>
      </w:r>
      <w:r w:rsidRPr="00926364">
        <w:rPr>
          <w:rFonts w:ascii="Times New Roman" w:eastAsiaTheme="minorEastAsia" w:hAnsi="Times New Roman"/>
          <w:b/>
          <w:bCs/>
          <w:lang w:eastAsia="zh-CN"/>
        </w:rPr>
        <w:t>ntroduce assistance information from DU to help CU make decision on activation of “Inactive reception” for specific multicast session.</w:t>
      </w:r>
    </w:p>
    <w:p w14:paraId="1C8CC19E" w14:textId="77777777" w:rsidR="00FD257E" w:rsidRPr="00926364" w:rsidRDefault="00FD257E" w:rsidP="00FD257E">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roposal 3:</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 xml:space="preserve">The </w:t>
      </w:r>
      <w:r w:rsidRPr="00926364">
        <w:rPr>
          <w:rFonts w:ascii="Times New Roman" w:eastAsiaTheme="minorEastAsia" w:hAnsi="Times New Roman"/>
          <w:b/>
          <w:bCs/>
          <w:lang w:eastAsia="zh-CN"/>
        </w:rPr>
        <w:t>decision on activation of “Inactive reception” for specific multicast session</w:t>
      </w:r>
      <w:r>
        <w:rPr>
          <w:rFonts w:ascii="Times New Roman" w:eastAsiaTheme="minorEastAsia" w:hAnsi="Times New Roman"/>
          <w:b/>
          <w:bCs/>
          <w:lang w:eastAsia="zh-CN"/>
        </w:rPr>
        <w:t xml:space="preserve"> could be based on per UE level, per cell level and per DU level</w:t>
      </w:r>
      <w:r w:rsidRPr="00926364">
        <w:rPr>
          <w:rFonts w:ascii="Times New Roman" w:eastAsiaTheme="minorEastAsia" w:hAnsi="Times New Roman"/>
          <w:b/>
          <w:bCs/>
          <w:lang w:eastAsia="zh-CN"/>
        </w:rPr>
        <w:t>.</w:t>
      </w:r>
    </w:p>
    <w:p w14:paraId="322A0619" w14:textId="77777777" w:rsidR="00FD257E" w:rsidRDefault="00FD257E" w:rsidP="00FD257E">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lastRenderedPageBreak/>
        <w:t>P</w:t>
      </w:r>
      <w:r w:rsidRPr="00AE0B2D">
        <w:rPr>
          <w:rFonts w:ascii="Times New Roman" w:eastAsiaTheme="minorEastAsia" w:hAnsi="Times New Roman"/>
          <w:b/>
          <w:bCs/>
          <w:lang w:eastAsia="zh-CN"/>
        </w:rPr>
        <w:t xml:space="preserve">roposal </w:t>
      </w:r>
      <w:r>
        <w:rPr>
          <w:rFonts w:ascii="Times New Roman" w:eastAsiaTheme="minorEastAsia" w:hAnsi="Times New Roman"/>
          <w:b/>
          <w:bCs/>
          <w:lang w:eastAsia="zh-CN"/>
        </w:rPr>
        <w:t>4</w:t>
      </w:r>
      <w:r w:rsidRPr="00AE0B2D">
        <w:rPr>
          <w:rFonts w:ascii="Times New Roman" w:eastAsiaTheme="minorEastAsia" w:hAnsi="Times New Roman"/>
          <w:b/>
          <w:bCs/>
          <w:lang w:eastAsia="zh-CN"/>
        </w:rPr>
        <w:t xml:space="preserve">: </w:t>
      </w:r>
      <w:r>
        <w:rPr>
          <w:rFonts w:ascii="Times New Roman" w:eastAsiaTheme="minorEastAsia" w:hAnsi="Times New Roman"/>
          <w:b/>
          <w:bCs/>
          <w:lang w:eastAsia="zh-CN"/>
        </w:rPr>
        <w:t>It is proposed to e</w:t>
      </w:r>
      <w:r w:rsidRPr="00F70CCB">
        <w:rPr>
          <w:rFonts w:ascii="Times New Roman" w:eastAsiaTheme="minorEastAsia" w:hAnsi="Times New Roman"/>
          <w:b/>
          <w:bCs/>
          <w:lang w:eastAsia="zh-CN"/>
        </w:rPr>
        <w:t>xchange ongoing multicast service</w:t>
      </w:r>
      <w:r w:rsidRPr="003414CA">
        <w:rPr>
          <w:rFonts w:ascii="Times New Roman" w:eastAsiaTheme="minorEastAsia" w:hAnsi="Times New Roman"/>
          <w:lang w:eastAsia="zh-CN"/>
        </w:rPr>
        <w:t xml:space="preserve"> </w:t>
      </w:r>
      <w:r w:rsidRPr="003414CA">
        <w:rPr>
          <w:rFonts w:ascii="Times New Roman" w:eastAsiaTheme="minorEastAsia" w:hAnsi="Times New Roman"/>
          <w:b/>
          <w:bCs/>
          <w:lang w:eastAsia="zh-CN"/>
        </w:rPr>
        <w:t>supporting inactive state reception</w:t>
      </w:r>
      <w:r w:rsidRPr="00F70CCB">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and </w:t>
      </w:r>
      <w:r w:rsidRPr="00F70CCB">
        <w:rPr>
          <w:rFonts w:ascii="Times New Roman" w:eastAsiaTheme="minorEastAsia" w:hAnsi="Times New Roman"/>
          <w:b/>
          <w:bCs/>
          <w:lang w:eastAsia="zh-CN"/>
        </w:rPr>
        <w:t xml:space="preserve">ongoing broadcast service </w:t>
      </w:r>
      <w:r>
        <w:rPr>
          <w:rFonts w:ascii="Times New Roman" w:eastAsiaTheme="minorEastAsia" w:hAnsi="Times New Roman"/>
          <w:b/>
          <w:bCs/>
          <w:lang w:eastAsia="zh-CN"/>
        </w:rPr>
        <w:t>over XnAP</w:t>
      </w:r>
      <w:r w:rsidRPr="00F70CCB">
        <w:rPr>
          <w:rFonts w:ascii="Times New Roman" w:eastAsiaTheme="minorEastAsia" w:hAnsi="Times New Roman"/>
          <w:b/>
          <w:bCs/>
          <w:lang w:eastAsia="zh-CN"/>
        </w:rPr>
        <w:t>.</w:t>
      </w:r>
    </w:p>
    <w:p w14:paraId="4A791A4D" w14:textId="77777777" w:rsidR="00FD257E" w:rsidRPr="00FD257E" w:rsidRDefault="00FD257E" w:rsidP="00FD257E">
      <w:pPr>
        <w:spacing w:after="120"/>
        <w:rPr>
          <w:rFonts w:ascii="Times New Roman" w:eastAsiaTheme="minorEastAsia" w:hAnsi="Times New Roman"/>
          <w:b/>
          <w:bCs/>
          <w:lang w:eastAsia="zh-CN"/>
        </w:rPr>
      </w:pPr>
      <w:r w:rsidRPr="00AE0B2D">
        <w:rPr>
          <w:rFonts w:ascii="Times New Roman" w:eastAsiaTheme="minorEastAsia" w:hAnsi="Times New Roman" w:hint="eastAsia"/>
          <w:b/>
          <w:bCs/>
          <w:lang w:eastAsia="zh-CN"/>
        </w:rPr>
        <w:t>P</w:t>
      </w:r>
      <w:r w:rsidRPr="00AE0B2D">
        <w:rPr>
          <w:rFonts w:ascii="Times New Roman" w:eastAsiaTheme="minorEastAsia" w:hAnsi="Times New Roman"/>
          <w:b/>
          <w:bCs/>
          <w:lang w:eastAsia="zh-CN"/>
        </w:rPr>
        <w:t xml:space="preserve">roposal </w:t>
      </w:r>
      <w:r>
        <w:rPr>
          <w:rFonts w:ascii="Times New Roman" w:eastAsiaTheme="minorEastAsia" w:hAnsi="Times New Roman"/>
          <w:b/>
          <w:bCs/>
          <w:lang w:eastAsia="zh-CN"/>
        </w:rPr>
        <w:t>5</w:t>
      </w:r>
      <w:r w:rsidRPr="00AE0B2D">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A </w:t>
      </w:r>
      <w:r w:rsidRPr="00B06510">
        <w:rPr>
          <w:rFonts w:ascii="Times New Roman" w:eastAsiaTheme="minorEastAsia" w:hAnsi="Times New Roman"/>
          <w:b/>
          <w:bCs/>
          <w:lang w:eastAsia="zh-CN"/>
        </w:rPr>
        <w:t xml:space="preserve">new </w:t>
      </w:r>
      <w:r>
        <w:rPr>
          <w:rFonts w:ascii="Times New Roman" w:eastAsiaTheme="minorEastAsia" w:hAnsi="Times New Roman"/>
          <w:b/>
          <w:bCs/>
          <w:lang w:eastAsia="zh-CN"/>
        </w:rPr>
        <w:t>cause value</w:t>
      </w:r>
      <w:r w:rsidRPr="00B06510">
        <w:rPr>
          <w:rFonts w:ascii="Times New Roman" w:eastAsiaTheme="minorEastAsia" w:hAnsi="Times New Roman"/>
          <w:b/>
          <w:bCs/>
          <w:lang w:eastAsia="zh-CN"/>
        </w:rPr>
        <w:t xml:space="preserve"> should be introduced in NGAP MULTICAST GROUP PAGING message, indicating the cause of group paging, for session activation or for session release.</w:t>
      </w:r>
    </w:p>
    <w:p w14:paraId="6D84DCC2" w14:textId="1A4BDA3A" w:rsidR="00FD257E" w:rsidRPr="00FD257E" w:rsidRDefault="00FD257E" w:rsidP="00FD257E">
      <w:pPr>
        <w:spacing w:after="120"/>
        <w:rPr>
          <w:rFonts w:ascii="Times New Roman" w:eastAsiaTheme="minorEastAsia" w:hAnsi="Times New Roman"/>
          <w:b/>
          <w:bCs/>
          <w:lang w:eastAsia="zh-CN"/>
        </w:rPr>
      </w:pPr>
      <w:r w:rsidRPr="00442A5B">
        <w:rPr>
          <w:rFonts w:ascii="Times New Roman" w:eastAsiaTheme="minorEastAsia" w:hAnsi="Times New Roman" w:hint="eastAsia"/>
          <w:b/>
          <w:bCs/>
          <w:lang w:eastAsia="zh-CN"/>
        </w:rPr>
        <w:t>P</w:t>
      </w:r>
      <w:r w:rsidRPr="00442A5B">
        <w:rPr>
          <w:rFonts w:ascii="Times New Roman" w:eastAsiaTheme="minorEastAsia" w:hAnsi="Times New Roman"/>
          <w:b/>
          <w:bCs/>
          <w:lang w:eastAsia="zh-CN"/>
        </w:rPr>
        <w:t xml:space="preserve">roposal </w:t>
      </w:r>
      <w:r>
        <w:rPr>
          <w:rFonts w:ascii="Times New Roman" w:eastAsiaTheme="minorEastAsia" w:hAnsi="Times New Roman"/>
          <w:b/>
          <w:bCs/>
          <w:lang w:eastAsia="zh-CN"/>
        </w:rPr>
        <w:t>6</w:t>
      </w:r>
      <w:r w:rsidRPr="00442A5B">
        <w:rPr>
          <w:rFonts w:ascii="Times New Roman" w:eastAsiaTheme="minorEastAsia" w:hAnsi="Times New Roman"/>
          <w:b/>
          <w:bCs/>
          <w:lang w:eastAsia="zh-CN"/>
        </w:rPr>
        <w:t>:</w:t>
      </w:r>
      <w:r>
        <w:rPr>
          <w:rFonts w:ascii="Times New Roman" w:eastAsiaTheme="minorEastAsia" w:hAnsi="Times New Roman"/>
          <w:b/>
          <w:bCs/>
          <w:lang w:eastAsia="zh-CN"/>
        </w:rPr>
        <w:t xml:space="preserve"> </w:t>
      </w:r>
      <w:r w:rsidRPr="00442A5B">
        <w:rPr>
          <w:rFonts w:ascii="Times New Roman" w:eastAsiaTheme="minorEastAsia" w:hAnsi="Times New Roman"/>
          <w:b/>
          <w:bCs/>
          <w:lang w:eastAsia="zh-CN"/>
        </w:rPr>
        <w:t>An indicator should be introduced in NGAP to indicate that if UEs are allowed to stay in RRC_INACTIVE state to receive the multicast.</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21892787" w14:textId="006EE25D" w:rsidR="00946FDB" w:rsidRPr="00110082" w:rsidRDefault="00BF61FB" w:rsidP="00110082">
      <w:pPr>
        <w:pStyle w:val="af2"/>
        <w:numPr>
          <w:ilvl w:val="0"/>
          <w:numId w:val="21"/>
        </w:numPr>
        <w:tabs>
          <w:tab w:val="left" w:pos="6202"/>
        </w:tabs>
        <w:rPr>
          <w:rFonts w:ascii="Times New Roman" w:hAnsi="Times New Roman"/>
          <w:lang w:eastAsia="zh-CN"/>
        </w:rPr>
      </w:pPr>
      <w:r>
        <w:rPr>
          <w:rFonts w:ascii="Times New Roman" w:hAnsi="Times New Roman"/>
          <w:lang w:eastAsia="zh-CN"/>
        </w:rPr>
        <w:t xml:space="preserve">TS 23.247, </w:t>
      </w:r>
      <w:r w:rsidRPr="00BF61FB">
        <w:rPr>
          <w:rFonts w:ascii="Times New Roman" w:hAnsi="Times New Roman"/>
          <w:lang w:eastAsia="zh-CN"/>
        </w:rPr>
        <w:t>Architectural enhancements for</w:t>
      </w:r>
      <w:r>
        <w:rPr>
          <w:rFonts w:ascii="Times New Roman" w:hAnsi="Times New Roman"/>
          <w:lang w:eastAsia="zh-CN"/>
        </w:rPr>
        <w:t xml:space="preserve"> </w:t>
      </w:r>
      <w:r w:rsidRPr="00BF61FB">
        <w:rPr>
          <w:rFonts w:ascii="Times New Roman" w:hAnsi="Times New Roman"/>
          <w:lang w:eastAsia="zh-CN"/>
        </w:rPr>
        <w:t>5G multicast-broadcast services</w:t>
      </w:r>
      <w:r>
        <w:rPr>
          <w:rFonts w:ascii="Times New Roman" w:hAnsi="Times New Roman"/>
          <w:lang w:eastAsia="zh-CN"/>
        </w:rPr>
        <w:t>;</w:t>
      </w:r>
    </w:p>
    <w:sectPr w:rsidR="00946FDB" w:rsidRPr="00110082"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17AC2" w14:textId="77777777" w:rsidR="004117D1" w:rsidRDefault="004117D1">
      <w:r>
        <w:separator/>
      </w:r>
    </w:p>
  </w:endnote>
  <w:endnote w:type="continuationSeparator" w:id="0">
    <w:p w14:paraId="05AE51B8" w14:textId="77777777" w:rsidR="004117D1" w:rsidRDefault="0041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14C24" w14:textId="77777777" w:rsidR="004117D1" w:rsidRDefault="004117D1">
      <w:r>
        <w:separator/>
      </w:r>
    </w:p>
  </w:footnote>
  <w:footnote w:type="continuationSeparator" w:id="0">
    <w:p w14:paraId="67A34360" w14:textId="77777777" w:rsidR="004117D1" w:rsidRDefault="00411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542315"/>
    <w:multiLevelType w:val="multilevel"/>
    <w:tmpl w:val="3554231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4"/>
  </w:num>
  <w:num w:numId="2" w16cid:durableId="929317424">
    <w:abstractNumId w:val="7"/>
  </w:num>
  <w:num w:numId="3" w16cid:durableId="1341658306">
    <w:abstractNumId w:val="24"/>
  </w:num>
  <w:num w:numId="4" w16cid:durableId="1931816443">
    <w:abstractNumId w:val="23"/>
  </w:num>
  <w:num w:numId="5" w16cid:durableId="1020010807">
    <w:abstractNumId w:val="4"/>
  </w:num>
  <w:num w:numId="6" w16cid:durableId="1691182668">
    <w:abstractNumId w:val="19"/>
  </w:num>
  <w:num w:numId="7" w16cid:durableId="608708262">
    <w:abstractNumId w:val="21"/>
  </w:num>
  <w:num w:numId="8" w16cid:durableId="1232159132">
    <w:abstractNumId w:val="9"/>
  </w:num>
  <w:num w:numId="9" w16cid:durableId="1522284675">
    <w:abstractNumId w:val="12"/>
  </w:num>
  <w:num w:numId="10" w16cid:durableId="1258907739">
    <w:abstractNumId w:val="2"/>
  </w:num>
  <w:num w:numId="11" w16cid:durableId="1866602296">
    <w:abstractNumId w:val="22"/>
  </w:num>
  <w:num w:numId="12" w16cid:durableId="872883717">
    <w:abstractNumId w:val="15"/>
  </w:num>
  <w:num w:numId="13" w16cid:durableId="489491498">
    <w:abstractNumId w:val="11"/>
  </w:num>
  <w:num w:numId="14" w16cid:durableId="27800098">
    <w:abstractNumId w:val="1"/>
  </w:num>
  <w:num w:numId="15" w16cid:durableId="1579092266">
    <w:abstractNumId w:val="17"/>
  </w:num>
  <w:num w:numId="16" w16cid:durableId="1672636787">
    <w:abstractNumId w:val="3"/>
  </w:num>
  <w:num w:numId="17" w16cid:durableId="1025518140">
    <w:abstractNumId w:val="20"/>
  </w:num>
  <w:num w:numId="18" w16cid:durableId="1711491104">
    <w:abstractNumId w:val="16"/>
  </w:num>
  <w:num w:numId="19" w16cid:durableId="1115977643">
    <w:abstractNumId w:val="8"/>
  </w:num>
  <w:num w:numId="20" w16cid:durableId="2029063295">
    <w:abstractNumId w:val="5"/>
  </w:num>
  <w:num w:numId="21" w16cid:durableId="1506286593">
    <w:abstractNumId w:val="6"/>
  </w:num>
  <w:num w:numId="22" w16cid:durableId="424887116">
    <w:abstractNumId w:val="18"/>
  </w:num>
  <w:num w:numId="23" w16cid:durableId="1031536640">
    <w:abstractNumId w:val="10"/>
  </w:num>
  <w:num w:numId="24" w16cid:durableId="286545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7"/>
  </w:num>
  <w:num w:numId="26" w16cid:durableId="1852602584">
    <w:abstractNumId w:val="7"/>
  </w:num>
  <w:num w:numId="27" w16cid:durableId="1420516815">
    <w:abstractNumId w:val="7"/>
  </w:num>
  <w:num w:numId="28" w16cid:durableId="116230854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5EBB"/>
    <w:rsid w:val="00006C2E"/>
    <w:rsid w:val="00007EC6"/>
    <w:rsid w:val="0001023B"/>
    <w:rsid w:val="0001162C"/>
    <w:rsid w:val="000121EA"/>
    <w:rsid w:val="00012233"/>
    <w:rsid w:val="000122AF"/>
    <w:rsid w:val="000125FD"/>
    <w:rsid w:val="00014E7A"/>
    <w:rsid w:val="000156B7"/>
    <w:rsid w:val="00015B69"/>
    <w:rsid w:val="00015F4C"/>
    <w:rsid w:val="00016528"/>
    <w:rsid w:val="000174E0"/>
    <w:rsid w:val="0001793A"/>
    <w:rsid w:val="00020852"/>
    <w:rsid w:val="00022177"/>
    <w:rsid w:val="0002222F"/>
    <w:rsid w:val="00022E3A"/>
    <w:rsid w:val="00023390"/>
    <w:rsid w:val="000240C1"/>
    <w:rsid w:val="000248A9"/>
    <w:rsid w:val="00024DAE"/>
    <w:rsid w:val="0002783A"/>
    <w:rsid w:val="00030121"/>
    <w:rsid w:val="00030956"/>
    <w:rsid w:val="00030C4D"/>
    <w:rsid w:val="00030E72"/>
    <w:rsid w:val="00031BB2"/>
    <w:rsid w:val="00031BD0"/>
    <w:rsid w:val="000326B4"/>
    <w:rsid w:val="00033397"/>
    <w:rsid w:val="000336EF"/>
    <w:rsid w:val="0003376D"/>
    <w:rsid w:val="000345C3"/>
    <w:rsid w:val="00034647"/>
    <w:rsid w:val="00034D4E"/>
    <w:rsid w:val="000350F4"/>
    <w:rsid w:val="0003561C"/>
    <w:rsid w:val="00036835"/>
    <w:rsid w:val="000373CE"/>
    <w:rsid w:val="00037CB0"/>
    <w:rsid w:val="00040095"/>
    <w:rsid w:val="0004012C"/>
    <w:rsid w:val="00042E5A"/>
    <w:rsid w:val="0004310B"/>
    <w:rsid w:val="000436E9"/>
    <w:rsid w:val="0004450E"/>
    <w:rsid w:val="0004550F"/>
    <w:rsid w:val="000464E0"/>
    <w:rsid w:val="00046994"/>
    <w:rsid w:val="00047614"/>
    <w:rsid w:val="000476B5"/>
    <w:rsid w:val="000502EC"/>
    <w:rsid w:val="00050887"/>
    <w:rsid w:val="00051678"/>
    <w:rsid w:val="0005200E"/>
    <w:rsid w:val="0005254A"/>
    <w:rsid w:val="000528D7"/>
    <w:rsid w:val="000530DA"/>
    <w:rsid w:val="000531D7"/>
    <w:rsid w:val="00053223"/>
    <w:rsid w:val="00053567"/>
    <w:rsid w:val="0005391F"/>
    <w:rsid w:val="00053C61"/>
    <w:rsid w:val="0005495D"/>
    <w:rsid w:val="00054984"/>
    <w:rsid w:val="00055A08"/>
    <w:rsid w:val="00056A79"/>
    <w:rsid w:val="000570D1"/>
    <w:rsid w:val="000602BA"/>
    <w:rsid w:val="0006031A"/>
    <w:rsid w:val="0006115F"/>
    <w:rsid w:val="00061A7E"/>
    <w:rsid w:val="00061AFD"/>
    <w:rsid w:val="00061B07"/>
    <w:rsid w:val="000634BE"/>
    <w:rsid w:val="00064FC1"/>
    <w:rsid w:val="000662BF"/>
    <w:rsid w:val="00066BAD"/>
    <w:rsid w:val="00067165"/>
    <w:rsid w:val="000676BC"/>
    <w:rsid w:val="00067CF5"/>
    <w:rsid w:val="0007199C"/>
    <w:rsid w:val="00072576"/>
    <w:rsid w:val="0007270B"/>
    <w:rsid w:val="00072C9F"/>
    <w:rsid w:val="000733A5"/>
    <w:rsid w:val="00073649"/>
    <w:rsid w:val="00074224"/>
    <w:rsid w:val="00074573"/>
    <w:rsid w:val="00074A75"/>
    <w:rsid w:val="00075093"/>
    <w:rsid w:val="00075FA2"/>
    <w:rsid w:val="00080179"/>
    <w:rsid w:val="00080512"/>
    <w:rsid w:val="0008064B"/>
    <w:rsid w:val="00081087"/>
    <w:rsid w:val="00081D9D"/>
    <w:rsid w:val="0008408A"/>
    <w:rsid w:val="000842D6"/>
    <w:rsid w:val="0008489D"/>
    <w:rsid w:val="00084BD8"/>
    <w:rsid w:val="00084D36"/>
    <w:rsid w:val="0008552A"/>
    <w:rsid w:val="0008614F"/>
    <w:rsid w:val="00086C2B"/>
    <w:rsid w:val="00086C2C"/>
    <w:rsid w:val="00087A1B"/>
    <w:rsid w:val="00087B1D"/>
    <w:rsid w:val="000913C3"/>
    <w:rsid w:val="00093DB2"/>
    <w:rsid w:val="00094964"/>
    <w:rsid w:val="00095048"/>
    <w:rsid w:val="000966DA"/>
    <w:rsid w:val="000979AE"/>
    <w:rsid w:val="00097A7A"/>
    <w:rsid w:val="000A084C"/>
    <w:rsid w:val="000A0C4C"/>
    <w:rsid w:val="000A2C47"/>
    <w:rsid w:val="000A5EE2"/>
    <w:rsid w:val="000A72AC"/>
    <w:rsid w:val="000B0541"/>
    <w:rsid w:val="000B0853"/>
    <w:rsid w:val="000B1386"/>
    <w:rsid w:val="000B188D"/>
    <w:rsid w:val="000B1BAD"/>
    <w:rsid w:val="000B2ADA"/>
    <w:rsid w:val="000B3987"/>
    <w:rsid w:val="000B51D6"/>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546"/>
    <w:rsid w:val="000C7A22"/>
    <w:rsid w:val="000C7D75"/>
    <w:rsid w:val="000D1382"/>
    <w:rsid w:val="000D16F8"/>
    <w:rsid w:val="000D232F"/>
    <w:rsid w:val="000D23A2"/>
    <w:rsid w:val="000D2E5C"/>
    <w:rsid w:val="000D3669"/>
    <w:rsid w:val="000D427B"/>
    <w:rsid w:val="000D51B4"/>
    <w:rsid w:val="000D5751"/>
    <w:rsid w:val="000D58AB"/>
    <w:rsid w:val="000D6E2F"/>
    <w:rsid w:val="000D7971"/>
    <w:rsid w:val="000D7C6A"/>
    <w:rsid w:val="000D7DB6"/>
    <w:rsid w:val="000E11A6"/>
    <w:rsid w:val="000E128A"/>
    <w:rsid w:val="000E1DB6"/>
    <w:rsid w:val="000E2088"/>
    <w:rsid w:val="000E27CB"/>
    <w:rsid w:val="000E2829"/>
    <w:rsid w:val="000E2A08"/>
    <w:rsid w:val="000E40B4"/>
    <w:rsid w:val="000E49DA"/>
    <w:rsid w:val="000E4EF8"/>
    <w:rsid w:val="000E5E4F"/>
    <w:rsid w:val="000E7E0B"/>
    <w:rsid w:val="000F003B"/>
    <w:rsid w:val="000F2A45"/>
    <w:rsid w:val="000F3114"/>
    <w:rsid w:val="000F3510"/>
    <w:rsid w:val="000F387E"/>
    <w:rsid w:val="000F4779"/>
    <w:rsid w:val="000F47DE"/>
    <w:rsid w:val="000F4E5D"/>
    <w:rsid w:val="000F5052"/>
    <w:rsid w:val="000F583D"/>
    <w:rsid w:val="000F5B4F"/>
    <w:rsid w:val="000F7383"/>
    <w:rsid w:val="000F7E1A"/>
    <w:rsid w:val="001005D7"/>
    <w:rsid w:val="0010159D"/>
    <w:rsid w:val="00101C13"/>
    <w:rsid w:val="00102325"/>
    <w:rsid w:val="00102B50"/>
    <w:rsid w:val="00103FD9"/>
    <w:rsid w:val="00104254"/>
    <w:rsid w:val="00105382"/>
    <w:rsid w:val="00105EE4"/>
    <w:rsid w:val="0010746E"/>
    <w:rsid w:val="00110082"/>
    <w:rsid w:val="0011158C"/>
    <w:rsid w:val="0011229B"/>
    <w:rsid w:val="00112453"/>
    <w:rsid w:val="001136F9"/>
    <w:rsid w:val="00113E54"/>
    <w:rsid w:val="00114144"/>
    <w:rsid w:val="001142B5"/>
    <w:rsid w:val="00114A54"/>
    <w:rsid w:val="00114C47"/>
    <w:rsid w:val="001156C9"/>
    <w:rsid w:val="00115A02"/>
    <w:rsid w:val="00116505"/>
    <w:rsid w:val="0011672A"/>
    <w:rsid w:val="00117213"/>
    <w:rsid w:val="00120849"/>
    <w:rsid w:val="0012180D"/>
    <w:rsid w:val="00122650"/>
    <w:rsid w:val="00122D33"/>
    <w:rsid w:val="0012397B"/>
    <w:rsid w:val="00123BA3"/>
    <w:rsid w:val="001247DA"/>
    <w:rsid w:val="00124B19"/>
    <w:rsid w:val="00127966"/>
    <w:rsid w:val="0013054C"/>
    <w:rsid w:val="00130628"/>
    <w:rsid w:val="00133B10"/>
    <w:rsid w:val="0013410C"/>
    <w:rsid w:val="0013448A"/>
    <w:rsid w:val="00134C49"/>
    <w:rsid w:val="0013511F"/>
    <w:rsid w:val="001359EF"/>
    <w:rsid w:val="00136A7E"/>
    <w:rsid w:val="00136C50"/>
    <w:rsid w:val="00137680"/>
    <w:rsid w:val="00137923"/>
    <w:rsid w:val="00137FC3"/>
    <w:rsid w:val="00137FE8"/>
    <w:rsid w:val="00141245"/>
    <w:rsid w:val="0014196C"/>
    <w:rsid w:val="00142CAB"/>
    <w:rsid w:val="001443A3"/>
    <w:rsid w:val="00146F14"/>
    <w:rsid w:val="00147252"/>
    <w:rsid w:val="0014763D"/>
    <w:rsid w:val="001516B1"/>
    <w:rsid w:val="00151B4B"/>
    <w:rsid w:val="00152738"/>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14E"/>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1963"/>
    <w:rsid w:val="00191A29"/>
    <w:rsid w:val="00192C20"/>
    <w:rsid w:val="00193724"/>
    <w:rsid w:val="001939E0"/>
    <w:rsid w:val="0019455D"/>
    <w:rsid w:val="00194CD0"/>
    <w:rsid w:val="0019572B"/>
    <w:rsid w:val="00195C95"/>
    <w:rsid w:val="001A04FC"/>
    <w:rsid w:val="001A1AA1"/>
    <w:rsid w:val="001A34D4"/>
    <w:rsid w:val="001A3BB0"/>
    <w:rsid w:val="001A4980"/>
    <w:rsid w:val="001A4A8B"/>
    <w:rsid w:val="001A7608"/>
    <w:rsid w:val="001B03D8"/>
    <w:rsid w:val="001B0C9A"/>
    <w:rsid w:val="001B0FCB"/>
    <w:rsid w:val="001B1CC8"/>
    <w:rsid w:val="001B3099"/>
    <w:rsid w:val="001B5388"/>
    <w:rsid w:val="001B7811"/>
    <w:rsid w:val="001C2C89"/>
    <w:rsid w:val="001C4BA8"/>
    <w:rsid w:val="001C50DD"/>
    <w:rsid w:val="001C643B"/>
    <w:rsid w:val="001C7D48"/>
    <w:rsid w:val="001D0189"/>
    <w:rsid w:val="001D15D8"/>
    <w:rsid w:val="001D197B"/>
    <w:rsid w:val="001D2E00"/>
    <w:rsid w:val="001D38F3"/>
    <w:rsid w:val="001D59AA"/>
    <w:rsid w:val="001D5B7A"/>
    <w:rsid w:val="001D5F4E"/>
    <w:rsid w:val="001D7312"/>
    <w:rsid w:val="001D78ED"/>
    <w:rsid w:val="001E0BFB"/>
    <w:rsid w:val="001E2953"/>
    <w:rsid w:val="001E2D16"/>
    <w:rsid w:val="001E323F"/>
    <w:rsid w:val="001E41AF"/>
    <w:rsid w:val="001E518D"/>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1B2F"/>
    <w:rsid w:val="002024C6"/>
    <w:rsid w:val="002029DB"/>
    <w:rsid w:val="00203C6E"/>
    <w:rsid w:val="00203DC7"/>
    <w:rsid w:val="00203E22"/>
    <w:rsid w:val="00204691"/>
    <w:rsid w:val="00204BDF"/>
    <w:rsid w:val="00204E8C"/>
    <w:rsid w:val="00205A6A"/>
    <w:rsid w:val="002070CF"/>
    <w:rsid w:val="00207534"/>
    <w:rsid w:val="00207BC3"/>
    <w:rsid w:val="002108BE"/>
    <w:rsid w:val="00210E31"/>
    <w:rsid w:val="00211184"/>
    <w:rsid w:val="002129AC"/>
    <w:rsid w:val="00212AFB"/>
    <w:rsid w:val="0021381E"/>
    <w:rsid w:val="0021520C"/>
    <w:rsid w:val="002153FF"/>
    <w:rsid w:val="002158E0"/>
    <w:rsid w:val="002167CC"/>
    <w:rsid w:val="002176BF"/>
    <w:rsid w:val="00217703"/>
    <w:rsid w:val="00217B6D"/>
    <w:rsid w:val="00220327"/>
    <w:rsid w:val="00220CE6"/>
    <w:rsid w:val="00221269"/>
    <w:rsid w:val="00224089"/>
    <w:rsid w:val="00225E9B"/>
    <w:rsid w:val="0022606D"/>
    <w:rsid w:val="00227673"/>
    <w:rsid w:val="00230146"/>
    <w:rsid w:val="00231E57"/>
    <w:rsid w:val="0023420C"/>
    <w:rsid w:val="00235325"/>
    <w:rsid w:val="00236135"/>
    <w:rsid w:val="002364A3"/>
    <w:rsid w:val="0023771C"/>
    <w:rsid w:val="00237A4F"/>
    <w:rsid w:val="002403F2"/>
    <w:rsid w:val="00242CCE"/>
    <w:rsid w:val="00243B13"/>
    <w:rsid w:val="00245659"/>
    <w:rsid w:val="0025065E"/>
    <w:rsid w:val="0025073B"/>
    <w:rsid w:val="00250AE2"/>
    <w:rsid w:val="00251043"/>
    <w:rsid w:val="00251BDF"/>
    <w:rsid w:val="002525DC"/>
    <w:rsid w:val="0025331A"/>
    <w:rsid w:val="00253D53"/>
    <w:rsid w:val="00255522"/>
    <w:rsid w:val="00255B27"/>
    <w:rsid w:val="00256D61"/>
    <w:rsid w:val="002574F9"/>
    <w:rsid w:val="00257B18"/>
    <w:rsid w:val="00261872"/>
    <w:rsid w:val="002622AB"/>
    <w:rsid w:val="002625AA"/>
    <w:rsid w:val="00263079"/>
    <w:rsid w:val="00263DEC"/>
    <w:rsid w:val="00263E02"/>
    <w:rsid w:val="002650B3"/>
    <w:rsid w:val="002656B5"/>
    <w:rsid w:val="002664FD"/>
    <w:rsid w:val="00266654"/>
    <w:rsid w:val="002666C6"/>
    <w:rsid w:val="00267D9B"/>
    <w:rsid w:val="00267DD9"/>
    <w:rsid w:val="00267EE9"/>
    <w:rsid w:val="002701BA"/>
    <w:rsid w:val="0027025E"/>
    <w:rsid w:val="002712D1"/>
    <w:rsid w:val="00271A0F"/>
    <w:rsid w:val="00272C5C"/>
    <w:rsid w:val="00272DE7"/>
    <w:rsid w:val="00273A72"/>
    <w:rsid w:val="00274788"/>
    <w:rsid w:val="002770E7"/>
    <w:rsid w:val="00277559"/>
    <w:rsid w:val="00280B24"/>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33A"/>
    <w:rsid w:val="002A79F1"/>
    <w:rsid w:val="002B009E"/>
    <w:rsid w:val="002B01EE"/>
    <w:rsid w:val="002B0431"/>
    <w:rsid w:val="002B1533"/>
    <w:rsid w:val="002B1743"/>
    <w:rsid w:val="002B1A1B"/>
    <w:rsid w:val="002B1F97"/>
    <w:rsid w:val="002B255D"/>
    <w:rsid w:val="002B26B1"/>
    <w:rsid w:val="002B3195"/>
    <w:rsid w:val="002B4B1A"/>
    <w:rsid w:val="002B7161"/>
    <w:rsid w:val="002B7B3F"/>
    <w:rsid w:val="002C07CA"/>
    <w:rsid w:val="002C0EAB"/>
    <w:rsid w:val="002C0EC7"/>
    <w:rsid w:val="002C0F84"/>
    <w:rsid w:val="002C1DD4"/>
    <w:rsid w:val="002C2863"/>
    <w:rsid w:val="002C2AF9"/>
    <w:rsid w:val="002C32A1"/>
    <w:rsid w:val="002C494B"/>
    <w:rsid w:val="002C56C8"/>
    <w:rsid w:val="002C6985"/>
    <w:rsid w:val="002C7A08"/>
    <w:rsid w:val="002D0119"/>
    <w:rsid w:val="002D02CB"/>
    <w:rsid w:val="002D0348"/>
    <w:rsid w:val="002D1744"/>
    <w:rsid w:val="002D2FA3"/>
    <w:rsid w:val="002D581D"/>
    <w:rsid w:val="002D59B0"/>
    <w:rsid w:val="002D6500"/>
    <w:rsid w:val="002D71E2"/>
    <w:rsid w:val="002E034C"/>
    <w:rsid w:val="002E0A6C"/>
    <w:rsid w:val="002E0D32"/>
    <w:rsid w:val="002E1BAA"/>
    <w:rsid w:val="002E1D14"/>
    <w:rsid w:val="002E262F"/>
    <w:rsid w:val="002E2E05"/>
    <w:rsid w:val="002E3333"/>
    <w:rsid w:val="002E4BEC"/>
    <w:rsid w:val="002E4DD2"/>
    <w:rsid w:val="002E4EA6"/>
    <w:rsid w:val="002E52E8"/>
    <w:rsid w:val="002E5658"/>
    <w:rsid w:val="002E7314"/>
    <w:rsid w:val="002F01B3"/>
    <w:rsid w:val="002F04AA"/>
    <w:rsid w:val="002F068F"/>
    <w:rsid w:val="002F0D22"/>
    <w:rsid w:val="002F1110"/>
    <w:rsid w:val="002F1261"/>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3857"/>
    <w:rsid w:val="003042CC"/>
    <w:rsid w:val="00305BAE"/>
    <w:rsid w:val="00305F23"/>
    <w:rsid w:val="00306710"/>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4F66"/>
    <w:rsid w:val="0032548F"/>
    <w:rsid w:val="00325E07"/>
    <w:rsid w:val="00326069"/>
    <w:rsid w:val="00326283"/>
    <w:rsid w:val="00326507"/>
    <w:rsid w:val="0032686E"/>
    <w:rsid w:val="0032725A"/>
    <w:rsid w:val="0032782F"/>
    <w:rsid w:val="0033154E"/>
    <w:rsid w:val="00331FE4"/>
    <w:rsid w:val="00332D40"/>
    <w:rsid w:val="00334231"/>
    <w:rsid w:val="00340466"/>
    <w:rsid w:val="003408E8"/>
    <w:rsid w:val="00341047"/>
    <w:rsid w:val="003414CA"/>
    <w:rsid w:val="00341592"/>
    <w:rsid w:val="0034523D"/>
    <w:rsid w:val="00346FFB"/>
    <w:rsid w:val="00347B6B"/>
    <w:rsid w:val="00350AD6"/>
    <w:rsid w:val="00350EBA"/>
    <w:rsid w:val="00351630"/>
    <w:rsid w:val="00351825"/>
    <w:rsid w:val="003520EB"/>
    <w:rsid w:val="003523D2"/>
    <w:rsid w:val="0035284E"/>
    <w:rsid w:val="00352C96"/>
    <w:rsid w:val="003539FE"/>
    <w:rsid w:val="00353F09"/>
    <w:rsid w:val="0035462D"/>
    <w:rsid w:val="00354802"/>
    <w:rsid w:val="003558FE"/>
    <w:rsid w:val="00355E81"/>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688"/>
    <w:rsid w:val="00375E08"/>
    <w:rsid w:val="00376747"/>
    <w:rsid w:val="00376BBF"/>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38"/>
    <w:rsid w:val="003A7066"/>
    <w:rsid w:val="003B01E4"/>
    <w:rsid w:val="003B102D"/>
    <w:rsid w:val="003B1320"/>
    <w:rsid w:val="003B141B"/>
    <w:rsid w:val="003B25E5"/>
    <w:rsid w:val="003B301F"/>
    <w:rsid w:val="003B3E00"/>
    <w:rsid w:val="003B48BB"/>
    <w:rsid w:val="003B4935"/>
    <w:rsid w:val="003B53E7"/>
    <w:rsid w:val="003B58D2"/>
    <w:rsid w:val="003B5C3A"/>
    <w:rsid w:val="003B6C31"/>
    <w:rsid w:val="003B6DCA"/>
    <w:rsid w:val="003B77A1"/>
    <w:rsid w:val="003C0BCF"/>
    <w:rsid w:val="003C2FE2"/>
    <w:rsid w:val="003C325A"/>
    <w:rsid w:val="003C3B39"/>
    <w:rsid w:val="003C5C02"/>
    <w:rsid w:val="003C5EBF"/>
    <w:rsid w:val="003C74C0"/>
    <w:rsid w:val="003C7644"/>
    <w:rsid w:val="003C7655"/>
    <w:rsid w:val="003D02C7"/>
    <w:rsid w:val="003D03B6"/>
    <w:rsid w:val="003D055A"/>
    <w:rsid w:val="003D05E1"/>
    <w:rsid w:val="003D09E5"/>
    <w:rsid w:val="003D16F6"/>
    <w:rsid w:val="003D2019"/>
    <w:rsid w:val="003D25B3"/>
    <w:rsid w:val="003D305D"/>
    <w:rsid w:val="003D3F45"/>
    <w:rsid w:val="003D451A"/>
    <w:rsid w:val="003D4EE5"/>
    <w:rsid w:val="003D541B"/>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E79D9"/>
    <w:rsid w:val="003F075F"/>
    <w:rsid w:val="003F09B9"/>
    <w:rsid w:val="003F0DFA"/>
    <w:rsid w:val="003F0F14"/>
    <w:rsid w:val="003F1226"/>
    <w:rsid w:val="003F238B"/>
    <w:rsid w:val="003F2463"/>
    <w:rsid w:val="003F26AD"/>
    <w:rsid w:val="003F2A8D"/>
    <w:rsid w:val="003F2B60"/>
    <w:rsid w:val="003F3580"/>
    <w:rsid w:val="003F362E"/>
    <w:rsid w:val="003F3A78"/>
    <w:rsid w:val="003F3D86"/>
    <w:rsid w:val="003F441D"/>
    <w:rsid w:val="003F4B1A"/>
    <w:rsid w:val="003F5A57"/>
    <w:rsid w:val="003F5E95"/>
    <w:rsid w:val="003F6492"/>
    <w:rsid w:val="003F659D"/>
    <w:rsid w:val="003F683F"/>
    <w:rsid w:val="00401855"/>
    <w:rsid w:val="00401F0F"/>
    <w:rsid w:val="00402E04"/>
    <w:rsid w:val="00403354"/>
    <w:rsid w:val="00403EFA"/>
    <w:rsid w:val="00404DB8"/>
    <w:rsid w:val="00405187"/>
    <w:rsid w:val="0040633C"/>
    <w:rsid w:val="004064CC"/>
    <w:rsid w:val="004068B1"/>
    <w:rsid w:val="004076B0"/>
    <w:rsid w:val="00407DD2"/>
    <w:rsid w:val="004101AE"/>
    <w:rsid w:val="00410706"/>
    <w:rsid w:val="00410E00"/>
    <w:rsid w:val="004110C3"/>
    <w:rsid w:val="004115D6"/>
    <w:rsid w:val="004117D1"/>
    <w:rsid w:val="00411C13"/>
    <w:rsid w:val="004123FF"/>
    <w:rsid w:val="004126A1"/>
    <w:rsid w:val="00412E0D"/>
    <w:rsid w:val="00413956"/>
    <w:rsid w:val="00413BE1"/>
    <w:rsid w:val="00413D76"/>
    <w:rsid w:val="00413F13"/>
    <w:rsid w:val="00415BA7"/>
    <w:rsid w:val="004162F2"/>
    <w:rsid w:val="00416AFD"/>
    <w:rsid w:val="004174F0"/>
    <w:rsid w:val="00420520"/>
    <w:rsid w:val="00420A72"/>
    <w:rsid w:val="004213F7"/>
    <w:rsid w:val="0042142B"/>
    <w:rsid w:val="0042182D"/>
    <w:rsid w:val="004218A8"/>
    <w:rsid w:val="00422BE5"/>
    <w:rsid w:val="00423720"/>
    <w:rsid w:val="00425283"/>
    <w:rsid w:val="004254AB"/>
    <w:rsid w:val="00426525"/>
    <w:rsid w:val="004270BD"/>
    <w:rsid w:val="004271BD"/>
    <w:rsid w:val="00427F1B"/>
    <w:rsid w:val="004308DA"/>
    <w:rsid w:val="00431035"/>
    <w:rsid w:val="00431165"/>
    <w:rsid w:val="00431659"/>
    <w:rsid w:val="0043176B"/>
    <w:rsid w:val="00431ED6"/>
    <w:rsid w:val="004327CE"/>
    <w:rsid w:val="00433346"/>
    <w:rsid w:val="00433879"/>
    <w:rsid w:val="00435D5E"/>
    <w:rsid w:val="004375A9"/>
    <w:rsid w:val="00437AF0"/>
    <w:rsid w:val="00437EA0"/>
    <w:rsid w:val="004408B2"/>
    <w:rsid w:val="00440B76"/>
    <w:rsid w:val="00441504"/>
    <w:rsid w:val="0044158D"/>
    <w:rsid w:val="00441656"/>
    <w:rsid w:val="0044290D"/>
    <w:rsid w:val="00442A5B"/>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2B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631"/>
    <w:rsid w:val="00474D4A"/>
    <w:rsid w:val="004752A4"/>
    <w:rsid w:val="00475DF9"/>
    <w:rsid w:val="00475FEC"/>
    <w:rsid w:val="00477AD1"/>
    <w:rsid w:val="00477BDD"/>
    <w:rsid w:val="00480968"/>
    <w:rsid w:val="004809F1"/>
    <w:rsid w:val="00481164"/>
    <w:rsid w:val="004819B0"/>
    <w:rsid w:val="00481C59"/>
    <w:rsid w:val="00481D85"/>
    <w:rsid w:val="004825B6"/>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59D3"/>
    <w:rsid w:val="00496096"/>
    <w:rsid w:val="004970E8"/>
    <w:rsid w:val="004978C8"/>
    <w:rsid w:val="00497FBA"/>
    <w:rsid w:val="004A1BBC"/>
    <w:rsid w:val="004A20A5"/>
    <w:rsid w:val="004A40BF"/>
    <w:rsid w:val="004A6548"/>
    <w:rsid w:val="004B2872"/>
    <w:rsid w:val="004B3521"/>
    <w:rsid w:val="004B43ED"/>
    <w:rsid w:val="004B49CF"/>
    <w:rsid w:val="004B526E"/>
    <w:rsid w:val="004B54B3"/>
    <w:rsid w:val="004B5B8F"/>
    <w:rsid w:val="004B66C4"/>
    <w:rsid w:val="004B6A8E"/>
    <w:rsid w:val="004B6F48"/>
    <w:rsid w:val="004B7023"/>
    <w:rsid w:val="004B706D"/>
    <w:rsid w:val="004C0514"/>
    <w:rsid w:val="004C0573"/>
    <w:rsid w:val="004C0F92"/>
    <w:rsid w:val="004C19A7"/>
    <w:rsid w:val="004C36C2"/>
    <w:rsid w:val="004C41AE"/>
    <w:rsid w:val="004C49B9"/>
    <w:rsid w:val="004C57F8"/>
    <w:rsid w:val="004C5916"/>
    <w:rsid w:val="004C598C"/>
    <w:rsid w:val="004C6AF4"/>
    <w:rsid w:val="004C724B"/>
    <w:rsid w:val="004D09F2"/>
    <w:rsid w:val="004D1BA1"/>
    <w:rsid w:val="004D20D4"/>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31E"/>
    <w:rsid w:val="004E3AB0"/>
    <w:rsid w:val="004E3B25"/>
    <w:rsid w:val="004E412F"/>
    <w:rsid w:val="004E4A7D"/>
    <w:rsid w:val="004E542C"/>
    <w:rsid w:val="004E5C8B"/>
    <w:rsid w:val="004E60E6"/>
    <w:rsid w:val="004E664E"/>
    <w:rsid w:val="004E71D6"/>
    <w:rsid w:val="004E7331"/>
    <w:rsid w:val="004E7A00"/>
    <w:rsid w:val="004E7A0B"/>
    <w:rsid w:val="004F008B"/>
    <w:rsid w:val="004F033D"/>
    <w:rsid w:val="004F0A4A"/>
    <w:rsid w:val="004F1B24"/>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079"/>
    <w:rsid w:val="00510C6C"/>
    <w:rsid w:val="00510EBB"/>
    <w:rsid w:val="005122A5"/>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4227"/>
    <w:rsid w:val="0052553D"/>
    <w:rsid w:val="00525BA7"/>
    <w:rsid w:val="005266DF"/>
    <w:rsid w:val="005268C9"/>
    <w:rsid w:val="00526F62"/>
    <w:rsid w:val="00527F2F"/>
    <w:rsid w:val="00530EA5"/>
    <w:rsid w:val="005315F7"/>
    <w:rsid w:val="005324A9"/>
    <w:rsid w:val="00534A60"/>
    <w:rsid w:val="00534D00"/>
    <w:rsid w:val="00535B4C"/>
    <w:rsid w:val="00535EB5"/>
    <w:rsid w:val="005364F1"/>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2A"/>
    <w:rsid w:val="00551676"/>
    <w:rsid w:val="005520D2"/>
    <w:rsid w:val="00553146"/>
    <w:rsid w:val="00553D4E"/>
    <w:rsid w:val="00555739"/>
    <w:rsid w:val="005564B1"/>
    <w:rsid w:val="005570FB"/>
    <w:rsid w:val="005601B2"/>
    <w:rsid w:val="00560638"/>
    <w:rsid w:val="005607D7"/>
    <w:rsid w:val="005638CB"/>
    <w:rsid w:val="0056418C"/>
    <w:rsid w:val="005641B5"/>
    <w:rsid w:val="005644B2"/>
    <w:rsid w:val="00565087"/>
    <w:rsid w:val="0056573F"/>
    <w:rsid w:val="00565A91"/>
    <w:rsid w:val="00565B3C"/>
    <w:rsid w:val="00570274"/>
    <w:rsid w:val="005709CA"/>
    <w:rsid w:val="005710DB"/>
    <w:rsid w:val="0057155E"/>
    <w:rsid w:val="005715B0"/>
    <w:rsid w:val="00571696"/>
    <w:rsid w:val="005716F1"/>
    <w:rsid w:val="00572317"/>
    <w:rsid w:val="0057251D"/>
    <w:rsid w:val="005729A7"/>
    <w:rsid w:val="00572C55"/>
    <w:rsid w:val="00573511"/>
    <w:rsid w:val="00573AE5"/>
    <w:rsid w:val="005746CF"/>
    <w:rsid w:val="00576B02"/>
    <w:rsid w:val="00576C0B"/>
    <w:rsid w:val="00576EEC"/>
    <w:rsid w:val="005771EF"/>
    <w:rsid w:val="005775CE"/>
    <w:rsid w:val="005801CC"/>
    <w:rsid w:val="00581A35"/>
    <w:rsid w:val="0058227A"/>
    <w:rsid w:val="00582990"/>
    <w:rsid w:val="0058305F"/>
    <w:rsid w:val="00583329"/>
    <w:rsid w:val="00583A29"/>
    <w:rsid w:val="00583AB6"/>
    <w:rsid w:val="00583BB1"/>
    <w:rsid w:val="005844E8"/>
    <w:rsid w:val="005845F7"/>
    <w:rsid w:val="0058550F"/>
    <w:rsid w:val="005871FD"/>
    <w:rsid w:val="0058757D"/>
    <w:rsid w:val="00590D7B"/>
    <w:rsid w:val="005945DB"/>
    <w:rsid w:val="00594A29"/>
    <w:rsid w:val="00595ED3"/>
    <w:rsid w:val="00596408"/>
    <w:rsid w:val="0059667B"/>
    <w:rsid w:val="005970DC"/>
    <w:rsid w:val="00597108"/>
    <w:rsid w:val="005A0F91"/>
    <w:rsid w:val="005A1616"/>
    <w:rsid w:val="005A549B"/>
    <w:rsid w:val="005A5C68"/>
    <w:rsid w:val="005A6F6F"/>
    <w:rsid w:val="005A776D"/>
    <w:rsid w:val="005B00D9"/>
    <w:rsid w:val="005B222E"/>
    <w:rsid w:val="005B490D"/>
    <w:rsid w:val="005B5454"/>
    <w:rsid w:val="005B58FD"/>
    <w:rsid w:val="005B61EE"/>
    <w:rsid w:val="005B64D3"/>
    <w:rsid w:val="005B65DB"/>
    <w:rsid w:val="005B6710"/>
    <w:rsid w:val="005B6846"/>
    <w:rsid w:val="005B6AFE"/>
    <w:rsid w:val="005B72B0"/>
    <w:rsid w:val="005B7573"/>
    <w:rsid w:val="005B76FB"/>
    <w:rsid w:val="005B78F8"/>
    <w:rsid w:val="005C0564"/>
    <w:rsid w:val="005C092A"/>
    <w:rsid w:val="005C15A6"/>
    <w:rsid w:val="005C16D9"/>
    <w:rsid w:val="005C1839"/>
    <w:rsid w:val="005C226B"/>
    <w:rsid w:val="005C681D"/>
    <w:rsid w:val="005C6875"/>
    <w:rsid w:val="005C724A"/>
    <w:rsid w:val="005D0F35"/>
    <w:rsid w:val="005D1268"/>
    <w:rsid w:val="005D213F"/>
    <w:rsid w:val="005D3CD7"/>
    <w:rsid w:val="005D578C"/>
    <w:rsid w:val="005D6214"/>
    <w:rsid w:val="005D6FC0"/>
    <w:rsid w:val="005D782A"/>
    <w:rsid w:val="005E0152"/>
    <w:rsid w:val="005E0307"/>
    <w:rsid w:val="005E0B40"/>
    <w:rsid w:val="005E175F"/>
    <w:rsid w:val="005E1AC8"/>
    <w:rsid w:val="005E2292"/>
    <w:rsid w:val="005E3455"/>
    <w:rsid w:val="005E354F"/>
    <w:rsid w:val="005E5A0B"/>
    <w:rsid w:val="005E621B"/>
    <w:rsid w:val="005E64E1"/>
    <w:rsid w:val="005F0CA7"/>
    <w:rsid w:val="005F2764"/>
    <w:rsid w:val="005F3359"/>
    <w:rsid w:val="005F3EED"/>
    <w:rsid w:val="005F5525"/>
    <w:rsid w:val="005F591E"/>
    <w:rsid w:val="005F5956"/>
    <w:rsid w:val="005F5C42"/>
    <w:rsid w:val="005F5E36"/>
    <w:rsid w:val="005F5EB6"/>
    <w:rsid w:val="005F64FA"/>
    <w:rsid w:val="005F651E"/>
    <w:rsid w:val="005F6D32"/>
    <w:rsid w:val="005F6F3B"/>
    <w:rsid w:val="005F7721"/>
    <w:rsid w:val="005F787D"/>
    <w:rsid w:val="005F7DAC"/>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62F"/>
    <w:rsid w:val="00625941"/>
    <w:rsid w:val="00625EF2"/>
    <w:rsid w:val="00627424"/>
    <w:rsid w:val="0062747C"/>
    <w:rsid w:val="00630A03"/>
    <w:rsid w:val="00630B32"/>
    <w:rsid w:val="00631132"/>
    <w:rsid w:val="00632971"/>
    <w:rsid w:val="00633150"/>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79E8"/>
    <w:rsid w:val="00660430"/>
    <w:rsid w:val="00662429"/>
    <w:rsid w:val="00662739"/>
    <w:rsid w:val="00664600"/>
    <w:rsid w:val="00664958"/>
    <w:rsid w:val="00664DC4"/>
    <w:rsid w:val="0066552F"/>
    <w:rsid w:val="0066598D"/>
    <w:rsid w:val="00665BE3"/>
    <w:rsid w:val="006664CA"/>
    <w:rsid w:val="00666BC5"/>
    <w:rsid w:val="00667C55"/>
    <w:rsid w:val="0067071D"/>
    <w:rsid w:val="00670D17"/>
    <w:rsid w:val="00671593"/>
    <w:rsid w:val="00672AC2"/>
    <w:rsid w:val="00672DD3"/>
    <w:rsid w:val="00673BD9"/>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2E32"/>
    <w:rsid w:val="006B30D0"/>
    <w:rsid w:val="006B5D30"/>
    <w:rsid w:val="006B6292"/>
    <w:rsid w:val="006B6D42"/>
    <w:rsid w:val="006B6E87"/>
    <w:rsid w:val="006C0D25"/>
    <w:rsid w:val="006C1917"/>
    <w:rsid w:val="006C20F8"/>
    <w:rsid w:val="006C2868"/>
    <w:rsid w:val="006C2977"/>
    <w:rsid w:val="006C304D"/>
    <w:rsid w:val="006C4159"/>
    <w:rsid w:val="006C4C16"/>
    <w:rsid w:val="006C4D4B"/>
    <w:rsid w:val="006C56F3"/>
    <w:rsid w:val="006C5E32"/>
    <w:rsid w:val="006C63DB"/>
    <w:rsid w:val="006C75CC"/>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41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1B0"/>
    <w:rsid w:val="00702631"/>
    <w:rsid w:val="00702694"/>
    <w:rsid w:val="00702C2E"/>
    <w:rsid w:val="007036D1"/>
    <w:rsid w:val="0070725A"/>
    <w:rsid w:val="00711128"/>
    <w:rsid w:val="007145EA"/>
    <w:rsid w:val="007150B5"/>
    <w:rsid w:val="00715A38"/>
    <w:rsid w:val="00715C88"/>
    <w:rsid w:val="00716765"/>
    <w:rsid w:val="007178B0"/>
    <w:rsid w:val="00721B21"/>
    <w:rsid w:val="00721C1E"/>
    <w:rsid w:val="00723BF1"/>
    <w:rsid w:val="0072560C"/>
    <w:rsid w:val="00726628"/>
    <w:rsid w:val="00727957"/>
    <w:rsid w:val="00727D3A"/>
    <w:rsid w:val="00727FC2"/>
    <w:rsid w:val="00734738"/>
    <w:rsid w:val="00734A5B"/>
    <w:rsid w:val="00735812"/>
    <w:rsid w:val="00735860"/>
    <w:rsid w:val="007364DB"/>
    <w:rsid w:val="007366E0"/>
    <w:rsid w:val="00736B5A"/>
    <w:rsid w:val="007375D7"/>
    <w:rsid w:val="00737B4E"/>
    <w:rsid w:val="007413A2"/>
    <w:rsid w:val="007418E3"/>
    <w:rsid w:val="007418EF"/>
    <w:rsid w:val="00741F94"/>
    <w:rsid w:val="007420AA"/>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80824"/>
    <w:rsid w:val="0078118B"/>
    <w:rsid w:val="00781F0F"/>
    <w:rsid w:val="00782D14"/>
    <w:rsid w:val="007835AD"/>
    <w:rsid w:val="007853B3"/>
    <w:rsid w:val="00785EB1"/>
    <w:rsid w:val="007860A5"/>
    <w:rsid w:val="007864B8"/>
    <w:rsid w:val="007869F3"/>
    <w:rsid w:val="0078727C"/>
    <w:rsid w:val="00787585"/>
    <w:rsid w:val="00787E99"/>
    <w:rsid w:val="00790092"/>
    <w:rsid w:val="00791046"/>
    <w:rsid w:val="0079156C"/>
    <w:rsid w:val="0079186C"/>
    <w:rsid w:val="00792A2D"/>
    <w:rsid w:val="007934F7"/>
    <w:rsid w:val="00793634"/>
    <w:rsid w:val="0079527E"/>
    <w:rsid w:val="00795688"/>
    <w:rsid w:val="007957E6"/>
    <w:rsid w:val="007962DB"/>
    <w:rsid w:val="007968C8"/>
    <w:rsid w:val="0079764C"/>
    <w:rsid w:val="007A0073"/>
    <w:rsid w:val="007A101B"/>
    <w:rsid w:val="007A1990"/>
    <w:rsid w:val="007A2E90"/>
    <w:rsid w:val="007A328B"/>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3EB"/>
    <w:rsid w:val="007C0661"/>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3A7"/>
    <w:rsid w:val="007E1BD3"/>
    <w:rsid w:val="007E1DF8"/>
    <w:rsid w:val="007E1F2A"/>
    <w:rsid w:val="007E2C01"/>
    <w:rsid w:val="007E2E21"/>
    <w:rsid w:val="007E316D"/>
    <w:rsid w:val="007E4660"/>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AC4"/>
    <w:rsid w:val="00806B6A"/>
    <w:rsid w:val="008075D6"/>
    <w:rsid w:val="00807CC5"/>
    <w:rsid w:val="00807F37"/>
    <w:rsid w:val="0081100D"/>
    <w:rsid w:val="008116B2"/>
    <w:rsid w:val="008125F2"/>
    <w:rsid w:val="00812D6A"/>
    <w:rsid w:val="00813932"/>
    <w:rsid w:val="00813A6E"/>
    <w:rsid w:val="0081472D"/>
    <w:rsid w:val="00815C69"/>
    <w:rsid w:val="00816322"/>
    <w:rsid w:val="00817BA0"/>
    <w:rsid w:val="00817CD5"/>
    <w:rsid w:val="00820196"/>
    <w:rsid w:val="00820224"/>
    <w:rsid w:val="00820365"/>
    <w:rsid w:val="008215B3"/>
    <w:rsid w:val="008225CA"/>
    <w:rsid w:val="00823A66"/>
    <w:rsid w:val="00824B52"/>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A34"/>
    <w:rsid w:val="008535BF"/>
    <w:rsid w:val="0085366C"/>
    <w:rsid w:val="00853EF1"/>
    <w:rsid w:val="00854D2C"/>
    <w:rsid w:val="00854E8D"/>
    <w:rsid w:val="008559FC"/>
    <w:rsid w:val="00855E15"/>
    <w:rsid w:val="00855E1F"/>
    <w:rsid w:val="00856C95"/>
    <w:rsid w:val="00856EF3"/>
    <w:rsid w:val="00857719"/>
    <w:rsid w:val="00857E33"/>
    <w:rsid w:val="008602D3"/>
    <w:rsid w:val="00860B87"/>
    <w:rsid w:val="0086236F"/>
    <w:rsid w:val="00863259"/>
    <w:rsid w:val="00863E86"/>
    <w:rsid w:val="00863F5E"/>
    <w:rsid w:val="0086417E"/>
    <w:rsid w:val="008643B1"/>
    <w:rsid w:val="00864455"/>
    <w:rsid w:val="008645BD"/>
    <w:rsid w:val="008649C4"/>
    <w:rsid w:val="00865485"/>
    <w:rsid w:val="0086675C"/>
    <w:rsid w:val="00866BB5"/>
    <w:rsid w:val="00870283"/>
    <w:rsid w:val="008706A5"/>
    <w:rsid w:val="00870D70"/>
    <w:rsid w:val="0087373D"/>
    <w:rsid w:val="00874676"/>
    <w:rsid w:val="008749C3"/>
    <w:rsid w:val="008754A3"/>
    <w:rsid w:val="008762A8"/>
    <w:rsid w:val="008768CA"/>
    <w:rsid w:val="00876DB0"/>
    <w:rsid w:val="00877278"/>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199B"/>
    <w:rsid w:val="0089247B"/>
    <w:rsid w:val="00893C5C"/>
    <w:rsid w:val="008948D9"/>
    <w:rsid w:val="00894D0F"/>
    <w:rsid w:val="0089567F"/>
    <w:rsid w:val="0089755E"/>
    <w:rsid w:val="008A06C5"/>
    <w:rsid w:val="008A08E5"/>
    <w:rsid w:val="008A0F29"/>
    <w:rsid w:val="008A15F7"/>
    <w:rsid w:val="008A3CC3"/>
    <w:rsid w:val="008A4BCC"/>
    <w:rsid w:val="008A5EBF"/>
    <w:rsid w:val="008B01FA"/>
    <w:rsid w:val="008B05C4"/>
    <w:rsid w:val="008B0A62"/>
    <w:rsid w:val="008B0F46"/>
    <w:rsid w:val="008B15E4"/>
    <w:rsid w:val="008B1AAD"/>
    <w:rsid w:val="008B1AB7"/>
    <w:rsid w:val="008B3387"/>
    <w:rsid w:val="008B3516"/>
    <w:rsid w:val="008B4206"/>
    <w:rsid w:val="008B469A"/>
    <w:rsid w:val="008B4B8E"/>
    <w:rsid w:val="008B4BD9"/>
    <w:rsid w:val="008B4F8A"/>
    <w:rsid w:val="008B52AD"/>
    <w:rsid w:val="008B7049"/>
    <w:rsid w:val="008B7582"/>
    <w:rsid w:val="008B7D86"/>
    <w:rsid w:val="008B7F68"/>
    <w:rsid w:val="008C1807"/>
    <w:rsid w:val="008C244E"/>
    <w:rsid w:val="008C3387"/>
    <w:rsid w:val="008C3B72"/>
    <w:rsid w:val="008C4A9F"/>
    <w:rsid w:val="008C76F5"/>
    <w:rsid w:val="008C7CF9"/>
    <w:rsid w:val="008D07F9"/>
    <w:rsid w:val="008D0C27"/>
    <w:rsid w:val="008D0FA8"/>
    <w:rsid w:val="008D2E9F"/>
    <w:rsid w:val="008D348D"/>
    <w:rsid w:val="008D38CD"/>
    <w:rsid w:val="008D3B6D"/>
    <w:rsid w:val="008D3E9D"/>
    <w:rsid w:val="008D554F"/>
    <w:rsid w:val="008D5C49"/>
    <w:rsid w:val="008D5D2C"/>
    <w:rsid w:val="008E00BB"/>
    <w:rsid w:val="008E1AB2"/>
    <w:rsid w:val="008E229B"/>
    <w:rsid w:val="008E384C"/>
    <w:rsid w:val="008E399C"/>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4AB0"/>
    <w:rsid w:val="008F6882"/>
    <w:rsid w:val="008F6EAA"/>
    <w:rsid w:val="008F749F"/>
    <w:rsid w:val="008F7997"/>
    <w:rsid w:val="00900B11"/>
    <w:rsid w:val="00901602"/>
    <w:rsid w:val="009016F7"/>
    <w:rsid w:val="00901CF2"/>
    <w:rsid w:val="0090257A"/>
    <w:rsid w:val="0090271F"/>
    <w:rsid w:val="00902EF4"/>
    <w:rsid w:val="00902F91"/>
    <w:rsid w:val="009030EF"/>
    <w:rsid w:val="0090362E"/>
    <w:rsid w:val="00903E2A"/>
    <w:rsid w:val="0090442B"/>
    <w:rsid w:val="00905E61"/>
    <w:rsid w:val="00906106"/>
    <w:rsid w:val="00906D14"/>
    <w:rsid w:val="00907479"/>
    <w:rsid w:val="00910415"/>
    <w:rsid w:val="00913D03"/>
    <w:rsid w:val="00914835"/>
    <w:rsid w:val="00915213"/>
    <w:rsid w:val="00916396"/>
    <w:rsid w:val="009163CB"/>
    <w:rsid w:val="009165AA"/>
    <w:rsid w:val="009167B9"/>
    <w:rsid w:val="00916C24"/>
    <w:rsid w:val="00917303"/>
    <w:rsid w:val="009177D0"/>
    <w:rsid w:val="0092023F"/>
    <w:rsid w:val="00920A73"/>
    <w:rsid w:val="00921DF5"/>
    <w:rsid w:val="009220A1"/>
    <w:rsid w:val="009238FE"/>
    <w:rsid w:val="00923F6E"/>
    <w:rsid w:val="00924608"/>
    <w:rsid w:val="00924E5D"/>
    <w:rsid w:val="0092527C"/>
    <w:rsid w:val="00926364"/>
    <w:rsid w:val="00927687"/>
    <w:rsid w:val="00927BCD"/>
    <w:rsid w:val="0093002B"/>
    <w:rsid w:val="0093166B"/>
    <w:rsid w:val="00932033"/>
    <w:rsid w:val="00932079"/>
    <w:rsid w:val="00932440"/>
    <w:rsid w:val="00933F02"/>
    <w:rsid w:val="00934732"/>
    <w:rsid w:val="00934884"/>
    <w:rsid w:val="00934B6B"/>
    <w:rsid w:val="00935668"/>
    <w:rsid w:val="00935E8A"/>
    <w:rsid w:val="009360D3"/>
    <w:rsid w:val="00936C92"/>
    <w:rsid w:val="00937393"/>
    <w:rsid w:val="00937C1A"/>
    <w:rsid w:val="00937C38"/>
    <w:rsid w:val="0094032A"/>
    <w:rsid w:val="00940D0D"/>
    <w:rsid w:val="0094221C"/>
    <w:rsid w:val="00942496"/>
    <w:rsid w:val="00942DCD"/>
    <w:rsid w:val="00942EC2"/>
    <w:rsid w:val="00943450"/>
    <w:rsid w:val="00943A72"/>
    <w:rsid w:val="009440A9"/>
    <w:rsid w:val="00944985"/>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CA3"/>
    <w:rsid w:val="00963E78"/>
    <w:rsid w:val="00964204"/>
    <w:rsid w:val="009644CB"/>
    <w:rsid w:val="009644E6"/>
    <w:rsid w:val="00966A54"/>
    <w:rsid w:val="00966AEA"/>
    <w:rsid w:val="009675EE"/>
    <w:rsid w:val="00967E0E"/>
    <w:rsid w:val="009707AE"/>
    <w:rsid w:val="00971841"/>
    <w:rsid w:val="00971F09"/>
    <w:rsid w:val="009720FA"/>
    <w:rsid w:val="009728A6"/>
    <w:rsid w:val="00972E83"/>
    <w:rsid w:val="00973747"/>
    <w:rsid w:val="00974405"/>
    <w:rsid w:val="0097477A"/>
    <w:rsid w:val="009751B6"/>
    <w:rsid w:val="00975212"/>
    <w:rsid w:val="00975B9B"/>
    <w:rsid w:val="00977568"/>
    <w:rsid w:val="009778FE"/>
    <w:rsid w:val="009779A0"/>
    <w:rsid w:val="00977B9A"/>
    <w:rsid w:val="00980682"/>
    <w:rsid w:val="009812E6"/>
    <w:rsid w:val="00982033"/>
    <w:rsid w:val="0098216A"/>
    <w:rsid w:val="00982B95"/>
    <w:rsid w:val="009839A3"/>
    <w:rsid w:val="009855F3"/>
    <w:rsid w:val="0098661C"/>
    <w:rsid w:val="00986759"/>
    <w:rsid w:val="00986F81"/>
    <w:rsid w:val="009875E9"/>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146C"/>
    <w:rsid w:val="009A1E75"/>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1F3E"/>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5FE6"/>
    <w:rsid w:val="009D6549"/>
    <w:rsid w:val="009D65C0"/>
    <w:rsid w:val="009D676A"/>
    <w:rsid w:val="009E0908"/>
    <w:rsid w:val="009E1EEC"/>
    <w:rsid w:val="009E282D"/>
    <w:rsid w:val="009E2C90"/>
    <w:rsid w:val="009E40F9"/>
    <w:rsid w:val="009E6ADF"/>
    <w:rsid w:val="009E7D58"/>
    <w:rsid w:val="009F14D5"/>
    <w:rsid w:val="009F298D"/>
    <w:rsid w:val="009F430E"/>
    <w:rsid w:val="009F6829"/>
    <w:rsid w:val="009F7714"/>
    <w:rsid w:val="009F78DD"/>
    <w:rsid w:val="00A00291"/>
    <w:rsid w:val="00A004D4"/>
    <w:rsid w:val="00A008A8"/>
    <w:rsid w:val="00A00E2E"/>
    <w:rsid w:val="00A01121"/>
    <w:rsid w:val="00A013BB"/>
    <w:rsid w:val="00A019DB"/>
    <w:rsid w:val="00A022C0"/>
    <w:rsid w:val="00A02C69"/>
    <w:rsid w:val="00A02ECE"/>
    <w:rsid w:val="00A0300B"/>
    <w:rsid w:val="00A058B6"/>
    <w:rsid w:val="00A059F2"/>
    <w:rsid w:val="00A05C40"/>
    <w:rsid w:val="00A06B61"/>
    <w:rsid w:val="00A07AC8"/>
    <w:rsid w:val="00A10D16"/>
    <w:rsid w:val="00A10F02"/>
    <w:rsid w:val="00A10F0A"/>
    <w:rsid w:val="00A11623"/>
    <w:rsid w:val="00A119B7"/>
    <w:rsid w:val="00A12DF2"/>
    <w:rsid w:val="00A14875"/>
    <w:rsid w:val="00A15377"/>
    <w:rsid w:val="00A15901"/>
    <w:rsid w:val="00A16B92"/>
    <w:rsid w:val="00A16E71"/>
    <w:rsid w:val="00A16F7D"/>
    <w:rsid w:val="00A1796E"/>
    <w:rsid w:val="00A17A00"/>
    <w:rsid w:val="00A17A7A"/>
    <w:rsid w:val="00A2022F"/>
    <w:rsid w:val="00A20731"/>
    <w:rsid w:val="00A208EC"/>
    <w:rsid w:val="00A21916"/>
    <w:rsid w:val="00A21D83"/>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11E"/>
    <w:rsid w:val="00A32D0D"/>
    <w:rsid w:val="00A34108"/>
    <w:rsid w:val="00A34412"/>
    <w:rsid w:val="00A344E2"/>
    <w:rsid w:val="00A3507E"/>
    <w:rsid w:val="00A36165"/>
    <w:rsid w:val="00A36657"/>
    <w:rsid w:val="00A377DE"/>
    <w:rsid w:val="00A40411"/>
    <w:rsid w:val="00A40449"/>
    <w:rsid w:val="00A41BD4"/>
    <w:rsid w:val="00A41DDF"/>
    <w:rsid w:val="00A42746"/>
    <w:rsid w:val="00A42793"/>
    <w:rsid w:val="00A43F9E"/>
    <w:rsid w:val="00A44C95"/>
    <w:rsid w:val="00A44D23"/>
    <w:rsid w:val="00A45007"/>
    <w:rsid w:val="00A45534"/>
    <w:rsid w:val="00A46408"/>
    <w:rsid w:val="00A46D97"/>
    <w:rsid w:val="00A506F6"/>
    <w:rsid w:val="00A50C92"/>
    <w:rsid w:val="00A51BE5"/>
    <w:rsid w:val="00A51DD9"/>
    <w:rsid w:val="00A53724"/>
    <w:rsid w:val="00A5418C"/>
    <w:rsid w:val="00A54F14"/>
    <w:rsid w:val="00A54F7D"/>
    <w:rsid w:val="00A556C2"/>
    <w:rsid w:val="00A55CE0"/>
    <w:rsid w:val="00A567D5"/>
    <w:rsid w:val="00A57C56"/>
    <w:rsid w:val="00A61413"/>
    <w:rsid w:val="00A6248E"/>
    <w:rsid w:val="00A65790"/>
    <w:rsid w:val="00A65FA4"/>
    <w:rsid w:val="00A675D2"/>
    <w:rsid w:val="00A70179"/>
    <w:rsid w:val="00A7124D"/>
    <w:rsid w:val="00A72CF1"/>
    <w:rsid w:val="00A7305B"/>
    <w:rsid w:val="00A737FF"/>
    <w:rsid w:val="00A73B48"/>
    <w:rsid w:val="00A73D56"/>
    <w:rsid w:val="00A74808"/>
    <w:rsid w:val="00A75950"/>
    <w:rsid w:val="00A75F56"/>
    <w:rsid w:val="00A7761A"/>
    <w:rsid w:val="00A77AC2"/>
    <w:rsid w:val="00A77F3C"/>
    <w:rsid w:val="00A81DA0"/>
    <w:rsid w:val="00A8209F"/>
    <w:rsid w:val="00A82346"/>
    <w:rsid w:val="00A8237D"/>
    <w:rsid w:val="00A8275A"/>
    <w:rsid w:val="00A83786"/>
    <w:rsid w:val="00A848A4"/>
    <w:rsid w:val="00A85514"/>
    <w:rsid w:val="00A871DA"/>
    <w:rsid w:val="00A91546"/>
    <w:rsid w:val="00A91EC9"/>
    <w:rsid w:val="00A92F09"/>
    <w:rsid w:val="00A930E5"/>
    <w:rsid w:val="00A93850"/>
    <w:rsid w:val="00A93A49"/>
    <w:rsid w:val="00A93D58"/>
    <w:rsid w:val="00A95C63"/>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D98"/>
    <w:rsid w:val="00AB6A41"/>
    <w:rsid w:val="00AB6AF9"/>
    <w:rsid w:val="00AC101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0347"/>
    <w:rsid w:val="00AD1155"/>
    <w:rsid w:val="00AD2915"/>
    <w:rsid w:val="00AD32BF"/>
    <w:rsid w:val="00AD34D0"/>
    <w:rsid w:val="00AD3DFC"/>
    <w:rsid w:val="00AD4176"/>
    <w:rsid w:val="00AD62D7"/>
    <w:rsid w:val="00AD6CC4"/>
    <w:rsid w:val="00AD75A2"/>
    <w:rsid w:val="00AD7D5E"/>
    <w:rsid w:val="00AE0B2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927"/>
    <w:rsid w:val="00AF7A4E"/>
    <w:rsid w:val="00B006BB"/>
    <w:rsid w:val="00B00E44"/>
    <w:rsid w:val="00B01283"/>
    <w:rsid w:val="00B01511"/>
    <w:rsid w:val="00B03379"/>
    <w:rsid w:val="00B038D1"/>
    <w:rsid w:val="00B04067"/>
    <w:rsid w:val="00B04178"/>
    <w:rsid w:val="00B042B6"/>
    <w:rsid w:val="00B045D1"/>
    <w:rsid w:val="00B048CD"/>
    <w:rsid w:val="00B05366"/>
    <w:rsid w:val="00B05DDB"/>
    <w:rsid w:val="00B05E89"/>
    <w:rsid w:val="00B061BB"/>
    <w:rsid w:val="00B06510"/>
    <w:rsid w:val="00B06F4C"/>
    <w:rsid w:val="00B07876"/>
    <w:rsid w:val="00B07A2A"/>
    <w:rsid w:val="00B07C05"/>
    <w:rsid w:val="00B07C06"/>
    <w:rsid w:val="00B10F74"/>
    <w:rsid w:val="00B10FD0"/>
    <w:rsid w:val="00B1197F"/>
    <w:rsid w:val="00B1283D"/>
    <w:rsid w:val="00B1496F"/>
    <w:rsid w:val="00B1538D"/>
    <w:rsid w:val="00B15449"/>
    <w:rsid w:val="00B15A91"/>
    <w:rsid w:val="00B16A36"/>
    <w:rsid w:val="00B17475"/>
    <w:rsid w:val="00B20AB5"/>
    <w:rsid w:val="00B20E7B"/>
    <w:rsid w:val="00B21B86"/>
    <w:rsid w:val="00B230C0"/>
    <w:rsid w:val="00B231BE"/>
    <w:rsid w:val="00B2398D"/>
    <w:rsid w:val="00B251CA"/>
    <w:rsid w:val="00B25433"/>
    <w:rsid w:val="00B26361"/>
    <w:rsid w:val="00B2656F"/>
    <w:rsid w:val="00B3096B"/>
    <w:rsid w:val="00B30EB8"/>
    <w:rsid w:val="00B323EA"/>
    <w:rsid w:val="00B32DD8"/>
    <w:rsid w:val="00B333FA"/>
    <w:rsid w:val="00B3363E"/>
    <w:rsid w:val="00B34833"/>
    <w:rsid w:val="00B34915"/>
    <w:rsid w:val="00B34A57"/>
    <w:rsid w:val="00B35032"/>
    <w:rsid w:val="00B354D5"/>
    <w:rsid w:val="00B35EBA"/>
    <w:rsid w:val="00B379C6"/>
    <w:rsid w:val="00B40FC8"/>
    <w:rsid w:val="00B414A9"/>
    <w:rsid w:val="00B42F32"/>
    <w:rsid w:val="00B43109"/>
    <w:rsid w:val="00B43A13"/>
    <w:rsid w:val="00B4437E"/>
    <w:rsid w:val="00B4450A"/>
    <w:rsid w:val="00B44CA0"/>
    <w:rsid w:val="00B45677"/>
    <w:rsid w:val="00B50C8A"/>
    <w:rsid w:val="00B513EA"/>
    <w:rsid w:val="00B51431"/>
    <w:rsid w:val="00B5276B"/>
    <w:rsid w:val="00B5313E"/>
    <w:rsid w:val="00B53D61"/>
    <w:rsid w:val="00B54378"/>
    <w:rsid w:val="00B543C4"/>
    <w:rsid w:val="00B55430"/>
    <w:rsid w:val="00B560B2"/>
    <w:rsid w:val="00B56FE5"/>
    <w:rsid w:val="00B57515"/>
    <w:rsid w:val="00B5766D"/>
    <w:rsid w:val="00B57971"/>
    <w:rsid w:val="00B600CD"/>
    <w:rsid w:val="00B600FC"/>
    <w:rsid w:val="00B60663"/>
    <w:rsid w:val="00B61390"/>
    <w:rsid w:val="00B6146F"/>
    <w:rsid w:val="00B61B08"/>
    <w:rsid w:val="00B62275"/>
    <w:rsid w:val="00B62CC9"/>
    <w:rsid w:val="00B62D0E"/>
    <w:rsid w:val="00B62E4C"/>
    <w:rsid w:val="00B62F96"/>
    <w:rsid w:val="00B63698"/>
    <w:rsid w:val="00B64962"/>
    <w:rsid w:val="00B704F7"/>
    <w:rsid w:val="00B70D56"/>
    <w:rsid w:val="00B70DB6"/>
    <w:rsid w:val="00B72E82"/>
    <w:rsid w:val="00B7425B"/>
    <w:rsid w:val="00B75094"/>
    <w:rsid w:val="00B751CB"/>
    <w:rsid w:val="00B75F12"/>
    <w:rsid w:val="00B77B46"/>
    <w:rsid w:val="00B80E33"/>
    <w:rsid w:val="00B81FB3"/>
    <w:rsid w:val="00B82E55"/>
    <w:rsid w:val="00B84949"/>
    <w:rsid w:val="00B84BAA"/>
    <w:rsid w:val="00B865C9"/>
    <w:rsid w:val="00B86678"/>
    <w:rsid w:val="00B90735"/>
    <w:rsid w:val="00B90D78"/>
    <w:rsid w:val="00B91CA8"/>
    <w:rsid w:val="00B929C6"/>
    <w:rsid w:val="00B93A20"/>
    <w:rsid w:val="00B942D0"/>
    <w:rsid w:val="00B947E0"/>
    <w:rsid w:val="00B94C54"/>
    <w:rsid w:val="00B9529D"/>
    <w:rsid w:val="00B9620B"/>
    <w:rsid w:val="00B963CD"/>
    <w:rsid w:val="00B96F14"/>
    <w:rsid w:val="00B97420"/>
    <w:rsid w:val="00BA049B"/>
    <w:rsid w:val="00BA0593"/>
    <w:rsid w:val="00BA0823"/>
    <w:rsid w:val="00BA1C4A"/>
    <w:rsid w:val="00BA3E9D"/>
    <w:rsid w:val="00BA5EC0"/>
    <w:rsid w:val="00BA6E76"/>
    <w:rsid w:val="00BA77B1"/>
    <w:rsid w:val="00BB0C40"/>
    <w:rsid w:val="00BB10E3"/>
    <w:rsid w:val="00BB119C"/>
    <w:rsid w:val="00BB29B9"/>
    <w:rsid w:val="00BB2D0A"/>
    <w:rsid w:val="00BB322F"/>
    <w:rsid w:val="00BB39B6"/>
    <w:rsid w:val="00BB4B99"/>
    <w:rsid w:val="00BB56C9"/>
    <w:rsid w:val="00BB5A99"/>
    <w:rsid w:val="00BB61B9"/>
    <w:rsid w:val="00BB6E70"/>
    <w:rsid w:val="00BB7339"/>
    <w:rsid w:val="00BB77D8"/>
    <w:rsid w:val="00BB781A"/>
    <w:rsid w:val="00BB7925"/>
    <w:rsid w:val="00BC2FFF"/>
    <w:rsid w:val="00BC33C2"/>
    <w:rsid w:val="00BC3B2C"/>
    <w:rsid w:val="00BC3CE5"/>
    <w:rsid w:val="00BC4058"/>
    <w:rsid w:val="00BC423D"/>
    <w:rsid w:val="00BC4731"/>
    <w:rsid w:val="00BC4DDA"/>
    <w:rsid w:val="00BC53B9"/>
    <w:rsid w:val="00BC5B5E"/>
    <w:rsid w:val="00BC5F68"/>
    <w:rsid w:val="00BC5FD8"/>
    <w:rsid w:val="00BC65E5"/>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84"/>
    <w:rsid w:val="00BE4008"/>
    <w:rsid w:val="00BE404E"/>
    <w:rsid w:val="00BE6F59"/>
    <w:rsid w:val="00BE7124"/>
    <w:rsid w:val="00BE74B1"/>
    <w:rsid w:val="00BE7691"/>
    <w:rsid w:val="00BE790D"/>
    <w:rsid w:val="00BF0109"/>
    <w:rsid w:val="00BF0A7A"/>
    <w:rsid w:val="00BF1897"/>
    <w:rsid w:val="00BF1CDE"/>
    <w:rsid w:val="00BF4F97"/>
    <w:rsid w:val="00BF61FB"/>
    <w:rsid w:val="00BF6C2A"/>
    <w:rsid w:val="00BF7538"/>
    <w:rsid w:val="00BF758F"/>
    <w:rsid w:val="00BF7744"/>
    <w:rsid w:val="00C008E9"/>
    <w:rsid w:val="00C00963"/>
    <w:rsid w:val="00C01EDD"/>
    <w:rsid w:val="00C02916"/>
    <w:rsid w:val="00C02D63"/>
    <w:rsid w:val="00C03068"/>
    <w:rsid w:val="00C03F9C"/>
    <w:rsid w:val="00C042AF"/>
    <w:rsid w:val="00C04C15"/>
    <w:rsid w:val="00C06B7E"/>
    <w:rsid w:val="00C0746B"/>
    <w:rsid w:val="00C10FC8"/>
    <w:rsid w:val="00C12393"/>
    <w:rsid w:val="00C126C2"/>
    <w:rsid w:val="00C129EA"/>
    <w:rsid w:val="00C12CCC"/>
    <w:rsid w:val="00C12DFA"/>
    <w:rsid w:val="00C15450"/>
    <w:rsid w:val="00C155BD"/>
    <w:rsid w:val="00C156D0"/>
    <w:rsid w:val="00C15CAD"/>
    <w:rsid w:val="00C15D11"/>
    <w:rsid w:val="00C167D5"/>
    <w:rsid w:val="00C16C3B"/>
    <w:rsid w:val="00C175E4"/>
    <w:rsid w:val="00C2099D"/>
    <w:rsid w:val="00C236C9"/>
    <w:rsid w:val="00C23ABD"/>
    <w:rsid w:val="00C26457"/>
    <w:rsid w:val="00C26818"/>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473B3"/>
    <w:rsid w:val="00C500F7"/>
    <w:rsid w:val="00C50587"/>
    <w:rsid w:val="00C50B52"/>
    <w:rsid w:val="00C517E0"/>
    <w:rsid w:val="00C51D31"/>
    <w:rsid w:val="00C52AD3"/>
    <w:rsid w:val="00C54515"/>
    <w:rsid w:val="00C54AB4"/>
    <w:rsid w:val="00C54B3D"/>
    <w:rsid w:val="00C5505D"/>
    <w:rsid w:val="00C57F90"/>
    <w:rsid w:val="00C61321"/>
    <w:rsid w:val="00C6368F"/>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52E5"/>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0CD"/>
    <w:rsid w:val="00CC2438"/>
    <w:rsid w:val="00CC28A8"/>
    <w:rsid w:val="00CC31E9"/>
    <w:rsid w:val="00CC37F4"/>
    <w:rsid w:val="00CC3972"/>
    <w:rsid w:val="00CC436F"/>
    <w:rsid w:val="00CC458D"/>
    <w:rsid w:val="00CC56D1"/>
    <w:rsid w:val="00CC6878"/>
    <w:rsid w:val="00CC6DE6"/>
    <w:rsid w:val="00CD1A14"/>
    <w:rsid w:val="00CD201A"/>
    <w:rsid w:val="00CD39A5"/>
    <w:rsid w:val="00CD3C88"/>
    <w:rsid w:val="00CD4ADD"/>
    <w:rsid w:val="00CD4C7B"/>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081A"/>
    <w:rsid w:val="00D0125D"/>
    <w:rsid w:val="00D015D4"/>
    <w:rsid w:val="00D03889"/>
    <w:rsid w:val="00D04245"/>
    <w:rsid w:val="00D04A49"/>
    <w:rsid w:val="00D05134"/>
    <w:rsid w:val="00D052C9"/>
    <w:rsid w:val="00D059F1"/>
    <w:rsid w:val="00D06D94"/>
    <w:rsid w:val="00D06E47"/>
    <w:rsid w:val="00D07D63"/>
    <w:rsid w:val="00D101C4"/>
    <w:rsid w:val="00D102B0"/>
    <w:rsid w:val="00D1032A"/>
    <w:rsid w:val="00D10424"/>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4257"/>
    <w:rsid w:val="00D2544E"/>
    <w:rsid w:val="00D27E60"/>
    <w:rsid w:val="00D30A6B"/>
    <w:rsid w:val="00D314CB"/>
    <w:rsid w:val="00D33228"/>
    <w:rsid w:val="00D33255"/>
    <w:rsid w:val="00D33D54"/>
    <w:rsid w:val="00D33D90"/>
    <w:rsid w:val="00D33E7F"/>
    <w:rsid w:val="00D351C2"/>
    <w:rsid w:val="00D36551"/>
    <w:rsid w:val="00D36E4F"/>
    <w:rsid w:val="00D37653"/>
    <w:rsid w:val="00D379BA"/>
    <w:rsid w:val="00D41E58"/>
    <w:rsid w:val="00D426CF"/>
    <w:rsid w:val="00D42E0A"/>
    <w:rsid w:val="00D4332F"/>
    <w:rsid w:val="00D43866"/>
    <w:rsid w:val="00D43E63"/>
    <w:rsid w:val="00D442A1"/>
    <w:rsid w:val="00D44601"/>
    <w:rsid w:val="00D4595E"/>
    <w:rsid w:val="00D45E4B"/>
    <w:rsid w:val="00D513CA"/>
    <w:rsid w:val="00D5255A"/>
    <w:rsid w:val="00D526D3"/>
    <w:rsid w:val="00D529D9"/>
    <w:rsid w:val="00D52B48"/>
    <w:rsid w:val="00D54297"/>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71B"/>
    <w:rsid w:val="00D738D6"/>
    <w:rsid w:val="00D738EF"/>
    <w:rsid w:val="00D74737"/>
    <w:rsid w:val="00D752DA"/>
    <w:rsid w:val="00D752EA"/>
    <w:rsid w:val="00D775BC"/>
    <w:rsid w:val="00D80032"/>
    <w:rsid w:val="00D80304"/>
    <w:rsid w:val="00D80795"/>
    <w:rsid w:val="00D80CD2"/>
    <w:rsid w:val="00D80FB0"/>
    <w:rsid w:val="00D81407"/>
    <w:rsid w:val="00D8191A"/>
    <w:rsid w:val="00D8197D"/>
    <w:rsid w:val="00D8270F"/>
    <w:rsid w:val="00D82B17"/>
    <w:rsid w:val="00D83E62"/>
    <w:rsid w:val="00D84E32"/>
    <w:rsid w:val="00D84E42"/>
    <w:rsid w:val="00D84FB4"/>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1B67"/>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3EA0"/>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7732"/>
    <w:rsid w:val="00DD015C"/>
    <w:rsid w:val="00DD099B"/>
    <w:rsid w:val="00DD2536"/>
    <w:rsid w:val="00DD4B22"/>
    <w:rsid w:val="00DD6A01"/>
    <w:rsid w:val="00DE09ED"/>
    <w:rsid w:val="00DE1062"/>
    <w:rsid w:val="00DE13B2"/>
    <w:rsid w:val="00DE1525"/>
    <w:rsid w:val="00DE2AE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4E0"/>
    <w:rsid w:val="00DF7B66"/>
    <w:rsid w:val="00DF7C77"/>
    <w:rsid w:val="00DF7F02"/>
    <w:rsid w:val="00DF7FDF"/>
    <w:rsid w:val="00E00BBA"/>
    <w:rsid w:val="00E01CA2"/>
    <w:rsid w:val="00E027D7"/>
    <w:rsid w:val="00E03139"/>
    <w:rsid w:val="00E03465"/>
    <w:rsid w:val="00E03C0D"/>
    <w:rsid w:val="00E04724"/>
    <w:rsid w:val="00E05971"/>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4697"/>
    <w:rsid w:val="00E251A2"/>
    <w:rsid w:val="00E2572E"/>
    <w:rsid w:val="00E26110"/>
    <w:rsid w:val="00E2765E"/>
    <w:rsid w:val="00E3007F"/>
    <w:rsid w:val="00E30A5E"/>
    <w:rsid w:val="00E32761"/>
    <w:rsid w:val="00E33F83"/>
    <w:rsid w:val="00E351E1"/>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A94"/>
    <w:rsid w:val="00E43097"/>
    <w:rsid w:val="00E43461"/>
    <w:rsid w:val="00E43FC6"/>
    <w:rsid w:val="00E442A0"/>
    <w:rsid w:val="00E45D6D"/>
    <w:rsid w:val="00E47CD2"/>
    <w:rsid w:val="00E5071C"/>
    <w:rsid w:val="00E50FBD"/>
    <w:rsid w:val="00E514CE"/>
    <w:rsid w:val="00E51DF9"/>
    <w:rsid w:val="00E52084"/>
    <w:rsid w:val="00E5243B"/>
    <w:rsid w:val="00E53536"/>
    <w:rsid w:val="00E548C2"/>
    <w:rsid w:val="00E557CE"/>
    <w:rsid w:val="00E55B4B"/>
    <w:rsid w:val="00E5699E"/>
    <w:rsid w:val="00E57DB7"/>
    <w:rsid w:val="00E6091F"/>
    <w:rsid w:val="00E610D6"/>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7AE"/>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5AE"/>
    <w:rsid w:val="00E83864"/>
    <w:rsid w:val="00E838AD"/>
    <w:rsid w:val="00E8431D"/>
    <w:rsid w:val="00E84DFC"/>
    <w:rsid w:val="00E8524B"/>
    <w:rsid w:val="00E8553F"/>
    <w:rsid w:val="00E85AC7"/>
    <w:rsid w:val="00E87D81"/>
    <w:rsid w:val="00E90858"/>
    <w:rsid w:val="00E9162C"/>
    <w:rsid w:val="00E91F8D"/>
    <w:rsid w:val="00E929E1"/>
    <w:rsid w:val="00E92D56"/>
    <w:rsid w:val="00E92DFD"/>
    <w:rsid w:val="00E9384F"/>
    <w:rsid w:val="00E93B17"/>
    <w:rsid w:val="00E941D8"/>
    <w:rsid w:val="00E946A0"/>
    <w:rsid w:val="00E9629F"/>
    <w:rsid w:val="00E9659B"/>
    <w:rsid w:val="00E96922"/>
    <w:rsid w:val="00E96DBE"/>
    <w:rsid w:val="00EA0060"/>
    <w:rsid w:val="00EA0D65"/>
    <w:rsid w:val="00EA0F74"/>
    <w:rsid w:val="00EA2E0A"/>
    <w:rsid w:val="00EA386B"/>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1CDC"/>
    <w:rsid w:val="00EC241E"/>
    <w:rsid w:val="00EC4A25"/>
    <w:rsid w:val="00EC5568"/>
    <w:rsid w:val="00EC565E"/>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EAA"/>
    <w:rsid w:val="00EE2163"/>
    <w:rsid w:val="00EE250C"/>
    <w:rsid w:val="00EE2E3D"/>
    <w:rsid w:val="00EE2E98"/>
    <w:rsid w:val="00EE3405"/>
    <w:rsid w:val="00EE3EAE"/>
    <w:rsid w:val="00EE41FC"/>
    <w:rsid w:val="00EE42BE"/>
    <w:rsid w:val="00EE498C"/>
    <w:rsid w:val="00EE5BB5"/>
    <w:rsid w:val="00EE64DE"/>
    <w:rsid w:val="00EF09B9"/>
    <w:rsid w:val="00EF0A83"/>
    <w:rsid w:val="00EF1C76"/>
    <w:rsid w:val="00EF46DA"/>
    <w:rsid w:val="00EF52DF"/>
    <w:rsid w:val="00EF546E"/>
    <w:rsid w:val="00EF566E"/>
    <w:rsid w:val="00EF68E6"/>
    <w:rsid w:val="00EF7B3A"/>
    <w:rsid w:val="00EF7CC1"/>
    <w:rsid w:val="00F00B93"/>
    <w:rsid w:val="00F021A7"/>
    <w:rsid w:val="00F025A2"/>
    <w:rsid w:val="00F02F67"/>
    <w:rsid w:val="00F1111C"/>
    <w:rsid w:val="00F1618E"/>
    <w:rsid w:val="00F16663"/>
    <w:rsid w:val="00F16FEC"/>
    <w:rsid w:val="00F174D0"/>
    <w:rsid w:val="00F17BE9"/>
    <w:rsid w:val="00F2026E"/>
    <w:rsid w:val="00F209A1"/>
    <w:rsid w:val="00F213BE"/>
    <w:rsid w:val="00F2155A"/>
    <w:rsid w:val="00F22F7A"/>
    <w:rsid w:val="00F23045"/>
    <w:rsid w:val="00F23DE5"/>
    <w:rsid w:val="00F243CB"/>
    <w:rsid w:val="00F24A86"/>
    <w:rsid w:val="00F24AD6"/>
    <w:rsid w:val="00F24EDA"/>
    <w:rsid w:val="00F2519C"/>
    <w:rsid w:val="00F258C2"/>
    <w:rsid w:val="00F25EFA"/>
    <w:rsid w:val="00F264FC"/>
    <w:rsid w:val="00F26BC6"/>
    <w:rsid w:val="00F2757B"/>
    <w:rsid w:val="00F27AC2"/>
    <w:rsid w:val="00F27C67"/>
    <w:rsid w:val="00F30954"/>
    <w:rsid w:val="00F313B8"/>
    <w:rsid w:val="00F32A97"/>
    <w:rsid w:val="00F339A6"/>
    <w:rsid w:val="00F33A8C"/>
    <w:rsid w:val="00F3430F"/>
    <w:rsid w:val="00F347FE"/>
    <w:rsid w:val="00F35927"/>
    <w:rsid w:val="00F35D11"/>
    <w:rsid w:val="00F36694"/>
    <w:rsid w:val="00F36D3D"/>
    <w:rsid w:val="00F370D5"/>
    <w:rsid w:val="00F37743"/>
    <w:rsid w:val="00F414CF"/>
    <w:rsid w:val="00F41A3A"/>
    <w:rsid w:val="00F41CE3"/>
    <w:rsid w:val="00F440D8"/>
    <w:rsid w:val="00F4510A"/>
    <w:rsid w:val="00F4519C"/>
    <w:rsid w:val="00F4644A"/>
    <w:rsid w:val="00F46469"/>
    <w:rsid w:val="00F469F5"/>
    <w:rsid w:val="00F47CF7"/>
    <w:rsid w:val="00F47F3F"/>
    <w:rsid w:val="00F47FEB"/>
    <w:rsid w:val="00F5279A"/>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0CCB"/>
    <w:rsid w:val="00F71A68"/>
    <w:rsid w:val="00F72C7A"/>
    <w:rsid w:val="00F73CAC"/>
    <w:rsid w:val="00F73DC4"/>
    <w:rsid w:val="00F73DC9"/>
    <w:rsid w:val="00F73DF8"/>
    <w:rsid w:val="00F73F91"/>
    <w:rsid w:val="00F74187"/>
    <w:rsid w:val="00F752A6"/>
    <w:rsid w:val="00F75E18"/>
    <w:rsid w:val="00F75ED7"/>
    <w:rsid w:val="00F75EE0"/>
    <w:rsid w:val="00F76D11"/>
    <w:rsid w:val="00F76F8F"/>
    <w:rsid w:val="00F774D0"/>
    <w:rsid w:val="00F778FE"/>
    <w:rsid w:val="00F82924"/>
    <w:rsid w:val="00F82D22"/>
    <w:rsid w:val="00F83350"/>
    <w:rsid w:val="00F839A2"/>
    <w:rsid w:val="00F84100"/>
    <w:rsid w:val="00F8447D"/>
    <w:rsid w:val="00F85260"/>
    <w:rsid w:val="00F8549D"/>
    <w:rsid w:val="00F856FB"/>
    <w:rsid w:val="00F875DE"/>
    <w:rsid w:val="00F877C3"/>
    <w:rsid w:val="00F87B31"/>
    <w:rsid w:val="00F90036"/>
    <w:rsid w:val="00F903AC"/>
    <w:rsid w:val="00F9090D"/>
    <w:rsid w:val="00F921F8"/>
    <w:rsid w:val="00F92C28"/>
    <w:rsid w:val="00F939F9"/>
    <w:rsid w:val="00F9594C"/>
    <w:rsid w:val="00F9705B"/>
    <w:rsid w:val="00F970D9"/>
    <w:rsid w:val="00F97B8D"/>
    <w:rsid w:val="00FA0039"/>
    <w:rsid w:val="00FA0508"/>
    <w:rsid w:val="00FA1266"/>
    <w:rsid w:val="00FA1C1A"/>
    <w:rsid w:val="00FA2743"/>
    <w:rsid w:val="00FA2E55"/>
    <w:rsid w:val="00FA2EA6"/>
    <w:rsid w:val="00FA3D4B"/>
    <w:rsid w:val="00FA6155"/>
    <w:rsid w:val="00FA620E"/>
    <w:rsid w:val="00FA6D16"/>
    <w:rsid w:val="00FA6F5A"/>
    <w:rsid w:val="00FA73FF"/>
    <w:rsid w:val="00FB00B1"/>
    <w:rsid w:val="00FB0B87"/>
    <w:rsid w:val="00FB13E9"/>
    <w:rsid w:val="00FB18B8"/>
    <w:rsid w:val="00FB1D1B"/>
    <w:rsid w:val="00FB2175"/>
    <w:rsid w:val="00FB21A6"/>
    <w:rsid w:val="00FB37A1"/>
    <w:rsid w:val="00FB4056"/>
    <w:rsid w:val="00FB55AB"/>
    <w:rsid w:val="00FB57A9"/>
    <w:rsid w:val="00FB58D7"/>
    <w:rsid w:val="00FB6EF1"/>
    <w:rsid w:val="00FB7EC5"/>
    <w:rsid w:val="00FC055D"/>
    <w:rsid w:val="00FC07CB"/>
    <w:rsid w:val="00FC103F"/>
    <w:rsid w:val="00FC1192"/>
    <w:rsid w:val="00FC1CF7"/>
    <w:rsid w:val="00FC248C"/>
    <w:rsid w:val="00FC2B5D"/>
    <w:rsid w:val="00FC30AD"/>
    <w:rsid w:val="00FC34F0"/>
    <w:rsid w:val="00FC36DA"/>
    <w:rsid w:val="00FC376A"/>
    <w:rsid w:val="00FC41FA"/>
    <w:rsid w:val="00FC4EF3"/>
    <w:rsid w:val="00FC6FF7"/>
    <w:rsid w:val="00FC7489"/>
    <w:rsid w:val="00FD0C8B"/>
    <w:rsid w:val="00FD1F8C"/>
    <w:rsid w:val="00FD22A2"/>
    <w:rsid w:val="00FD257E"/>
    <w:rsid w:val="00FD2677"/>
    <w:rsid w:val="00FD2819"/>
    <w:rsid w:val="00FD3201"/>
    <w:rsid w:val="00FD58F3"/>
    <w:rsid w:val="00FD5BBB"/>
    <w:rsid w:val="00FD78EA"/>
    <w:rsid w:val="00FD7E39"/>
    <w:rsid w:val="00FE12A6"/>
    <w:rsid w:val="00FE184E"/>
    <w:rsid w:val="00FE3E99"/>
    <w:rsid w:val="00FE517A"/>
    <w:rsid w:val="00FE77F5"/>
    <w:rsid w:val="00FE7936"/>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CE5"/>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har"/>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paragraph" w:customStyle="1" w:styleId="Discussion">
    <w:name w:val="Discussion"/>
    <w:basedOn w:val="a"/>
    <w:rsid w:val="00A40449"/>
    <w:pPr>
      <w:overflowPunct w:val="0"/>
      <w:autoSpaceDE w:val="0"/>
      <w:autoSpaceDN w:val="0"/>
      <w:adjustRightInd w:val="0"/>
      <w:spacing w:before="100" w:beforeAutospacing="1"/>
      <w:jc w:val="left"/>
      <w:textAlignment w:val="baseline"/>
    </w:pPr>
    <w:rPr>
      <w:rFonts w:eastAsia="宋体"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12036</TotalTime>
  <Pages>4</Pages>
  <Words>1535</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758</cp:revision>
  <cp:lastPrinted>2016-01-11T02:35:00Z</cp:lastPrinted>
  <dcterms:created xsi:type="dcterms:W3CDTF">2020-08-05T13:51:00Z</dcterms:created>
  <dcterms:modified xsi:type="dcterms:W3CDTF">2023-09-29T05:52:00Z</dcterms:modified>
</cp:coreProperties>
</file>